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2EF92B5" w14:textId="77777777" w:rsidR="00EA7223" w:rsidRPr="00A4434F" w:rsidRDefault="002E4A3B" w:rsidP="00A4434F">
      <w:pPr>
        <w:spacing w:line="360" w:lineRule="auto"/>
        <w:jc w:val="center"/>
        <w:rPr>
          <w:rFonts w:cs="Tahoma"/>
          <w:b/>
          <w:bCs/>
          <w:sz w:val="32"/>
          <w:szCs w:val="32"/>
        </w:rPr>
      </w:pPr>
      <w:r>
        <w:rPr>
          <w:rFonts w:cs="Tahoma"/>
          <w:b/>
          <w:bCs/>
          <w:sz w:val="32"/>
          <w:szCs w:val="32"/>
        </w:rPr>
        <w:t xml:space="preserve">Návrh - </w:t>
      </w:r>
      <w:r w:rsidR="00F57510">
        <w:rPr>
          <w:rFonts w:cs="Tahoma"/>
          <w:b/>
          <w:bCs/>
          <w:sz w:val="32"/>
          <w:szCs w:val="32"/>
        </w:rPr>
        <w:t>Závěrečn</w:t>
      </w:r>
      <w:r w:rsidR="00D362E3">
        <w:rPr>
          <w:rFonts w:cs="Tahoma"/>
          <w:b/>
          <w:bCs/>
          <w:sz w:val="32"/>
          <w:szCs w:val="32"/>
        </w:rPr>
        <w:t>ý</w:t>
      </w:r>
      <w:r w:rsidR="00F57510">
        <w:rPr>
          <w:rFonts w:cs="Tahoma"/>
          <w:b/>
          <w:bCs/>
          <w:sz w:val="32"/>
          <w:szCs w:val="32"/>
        </w:rPr>
        <w:t xml:space="preserve"> úč</w:t>
      </w:r>
      <w:r w:rsidR="00D362E3">
        <w:rPr>
          <w:rFonts w:cs="Tahoma"/>
          <w:b/>
          <w:bCs/>
          <w:sz w:val="32"/>
          <w:szCs w:val="32"/>
        </w:rPr>
        <w:t>et</w:t>
      </w:r>
      <w:r w:rsidR="00A4434F">
        <w:rPr>
          <w:rFonts w:cs="Tahoma"/>
          <w:b/>
          <w:bCs/>
          <w:sz w:val="32"/>
          <w:szCs w:val="32"/>
        </w:rPr>
        <w:t xml:space="preserve"> </w:t>
      </w:r>
      <w:r w:rsidR="00A4434F" w:rsidRPr="00A4434F">
        <w:rPr>
          <w:rFonts w:cs="Tahoma"/>
          <w:b/>
          <w:bCs/>
          <w:sz w:val="32"/>
          <w:szCs w:val="32"/>
        </w:rPr>
        <w:t xml:space="preserve">za rok </w:t>
      </w:r>
      <w:r w:rsidR="007C5AAD">
        <w:rPr>
          <w:rFonts w:cs="Tahoma"/>
          <w:b/>
          <w:bCs/>
          <w:sz w:val="32"/>
          <w:szCs w:val="32"/>
        </w:rPr>
        <w:t>20</w:t>
      </w:r>
      <w:r w:rsidR="002E61C2">
        <w:rPr>
          <w:rFonts w:cs="Tahoma"/>
          <w:b/>
          <w:bCs/>
          <w:sz w:val="32"/>
          <w:szCs w:val="32"/>
        </w:rPr>
        <w:t>2</w:t>
      </w:r>
      <w:r w:rsidR="00E95F38">
        <w:rPr>
          <w:rFonts w:cs="Tahoma"/>
          <w:b/>
          <w:bCs/>
          <w:sz w:val="32"/>
          <w:szCs w:val="32"/>
        </w:rPr>
        <w:t>2</w:t>
      </w:r>
    </w:p>
    <w:p w14:paraId="1BDC131B" w14:textId="77777777" w:rsidR="00EA7223" w:rsidRPr="00A4434F" w:rsidRDefault="00A4434F" w:rsidP="00A4434F">
      <w:pPr>
        <w:spacing w:line="360" w:lineRule="auto"/>
        <w:jc w:val="center"/>
        <w:rPr>
          <w:rFonts w:cs="Tahoma"/>
          <w:b/>
          <w:bCs/>
        </w:rPr>
      </w:pPr>
      <w:r>
        <w:rPr>
          <w:rFonts w:cs="Tahoma"/>
          <w:b/>
          <w:bCs/>
        </w:rPr>
        <w:t xml:space="preserve">Obec Hájek, </w:t>
      </w:r>
      <w:r w:rsidR="00183CC8" w:rsidRPr="00A4434F">
        <w:rPr>
          <w:rFonts w:cs="Tahoma"/>
          <w:b/>
          <w:bCs/>
        </w:rPr>
        <w:t xml:space="preserve">Hájek čp. 11, 387 73 Hájek u Bavorova, </w:t>
      </w:r>
    </w:p>
    <w:p w14:paraId="64D5B51E" w14:textId="77777777" w:rsidR="00EA7223" w:rsidRPr="00A4434F" w:rsidRDefault="00EA7223" w:rsidP="00A4434F">
      <w:pPr>
        <w:spacing w:line="360" w:lineRule="auto"/>
        <w:jc w:val="center"/>
        <w:rPr>
          <w:rFonts w:cs="Tahoma"/>
          <w:b/>
          <w:bCs/>
        </w:rPr>
      </w:pPr>
    </w:p>
    <w:p w14:paraId="75923695" w14:textId="77777777" w:rsidR="00EA7223" w:rsidRPr="00A4434F" w:rsidRDefault="00183CC8" w:rsidP="00A4434F">
      <w:pPr>
        <w:spacing w:line="360" w:lineRule="auto"/>
        <w:jc w:val="center"/>
        <w:rPr>
          <w:rFonts w:cs="Tahoma"/>
        </w:rPr>
      </w:pPr>
      <w:r w:rsidRPr="00A4434F">
        <w:rPr>
          <w:rFonts w:cs="Tahoma"/>
          <w:b/>
          <w:bCs/>
        </w:rPr>
        <w:t>IČ: 46684476</w:t>
      </w:r>
    </w:p>
    <w:p w14:paraId="0544E78C" w14:textId="77777777" w:rsidR="00EA7223" w:rsidRDefault="00EA7223">
      <w:pPr>
        <w:jc w:val="center"/>
        <w:rPr>
          <w:rFonts w:cs="Tahoma"/>
        </w:rPr>
      </w:pPr>
    </w:p>
    <w:p w14:paraId="3F738B40" w14:textId="77777777" w:rsidR="00EA7223" w:rsidRDefault="00EA7223">
      <w:pPr>
        <w:jc w:val="center"/>
        <w:rPr>
          <w:rFonts w:cs="Tahoma"/>
        </w:rPr>
      </w:pPr>
    </w:p>
    <w:p w14:paraId="4EB1E23A" w14:textId="77777777" w:rsidR="00EA7223" w:rsidRPr="00A4434F" w:rsidRDefault="00183CC8">
      <w:pPr>
        <w:numPr>
          <w:ilvl w:val="0"/>
          <w:numId w:val="2"/>
        </w:numPr>
      </w:pPr>
      <w:r>
        <w:rPr>
          <w:rFonts w:cs="Tahoma"/>
          <w:b/>
        </w:rPr>
        <w:t>Úvod</w:t>
      </w:r>
    </w:p>
    <w:p w14:paraId="1940ABF5" w14:textId="77777777" w:rsidR="00A4434F" w:rsidRDefault="00A4434F" w:rsidP="00A4434F">
      <w:pPr>
        <w:ind w:left="1080"/>
      </w:pPr>
    </w:p>
    <w:p w14:paraId="61118428" w14:textId="77777777" w:rsidR="00EA7223" w:rsidRDefault="00183CC8" w:rsidP="00A4434F">
      <w:pPr>
        <w:pStyle w:val="Default"/>
        <w:spacing w:line="360" w:lineRule="auto"/>
        <w:ind w:left="357"/>
        <w:jc w:val="both"/>
      </w:pPr>
      <w:r>
        <w:t xml:space="preserve">Zákon č. 250/2000 Sb., o rozpočtových pravidlech územních rozpočtů, ve znění pozdějších předpisů (dále jen zákon o rozpočtových pravidlech) upravuje tvorbu, postavení a funkce rozpočtů územních samosprávných celků a svazků obcí, stanoví pravidla hospodaření s finančními prostředky územních samosprávných celků a svazků obcí. </w:t>
      </w:r>
    </w:p>
    <w:p w14:paraId="7807EE89" w14:textId="77777777" w:rsidR="00EA7223" w:rsidRDefault="00183CC8" w:rsidP="00A4434F">
      <w:pPr>
        <w:pStyle w:val="Default"/>
        <w:spacing w:line="360" w:lineRule="auto"/>
        <w:ind w:left="357"/>
        <w:jc w:val="both"/>
      </w:pPr>
      <w:r>
        <w:t xml:space="preserve">Po skončení kalendářního roku se údaje o ročním hospodaření shrnují do závěrečného účtu. Závěrečný účet obsahuje údaje o plnění rozpočtu příjmů a výdajů v plném členění podle rozpočtové skladby, údaje o hospodaření s majetkem a o dalších finančních operacích, včetně tvorby a použití fondů v tak podrobném členění a obsahu, aby bylo možné zhodnotit finanční hospodaření územního samosprávného celku a svazku obcí a jimi zřízených nebo založených právnických osob za uplynulý kalendářní rok. </w:t>
      </w:r>
    </w:p>
    <w:p w14:paraId="6356EF36" w14:textId="77777777" w:rsidR="00EA7223" w:rsidRDefault="00EA7223" w:rsidP="00A4434F">
      <w:pPr>
        <w:pStyle w:val="Default"/>
        <w:spacing w:line="360" w:lineRule="auto"/>
        <w:ind w:left="357"/>
        <w:jc w:val="both"/>
      </w:pPr>
    </w:p>
    <w:p w14:paraId="1923C4C2" w14:textId="77777777" w:rsidR="00EA7223" w:rsidRDefault="00183CC8" w:rsidP="00A4434F">
      <w:pPr>
        <w:pStyle w:val="Default"/>
        <w:spacing w:line="360" w:lineRule="auto"/>
        <w:ind w:left="357"/>
        <w:jc w:val="both"/>
      </w:pPr>
      <w:r>
        <w:t xml:space="preserve">Součástí závěrečného účtu je vyúčtování finančních vztahů ke státnímu rozpočtu, rozpočtům krajů, obcí, státním fondům, Národnímu fondu a jiným rozpočtům a k hospodaření dalších osob. </w:t>
      </w:r>
    </w:p>
    <w:p w14:paraId="0C400DA9" w14:textId="77777777" w:rsidR="00EA7223" w:rsidRDefault="00183CC8" w:rsidP="00A4434F">
      <w:pPr>
        <w:pStyle w:val="Default"/>
        <w:spacing w:line="360" w:lineRule="auto"/>
        <w:ind w:left="357"/>
        <w:jc w:val="both"/>
      </w:pPr>
      <w:r>
        <w:t xml:space="preserve">Územní samosprávný celek a svazek obcí jsou povinny dát si přezkoumat své hospodaření za uplynulý kalendářní rok. Přezkoumání hospodaření upravuje zákon č. 420/2004 Sb., o přezkoumání hospodaření územních samosprávných celků a svazků obcí, ve znění pozdějších předpisů. </w:t>
      </w:r>
    </w:p>
    <w:p w14:paraId="1058D54E" w14:textId="77777777" w:rsidR="00EA7223" w:rsidRDefault="00EA7223" w:rsidP="00A4434F">
      <w:pPr>
        <w:pStyle w:val="Default"/>
        <w:spacing w:line="360" w:lineRule="auto"/>
        <w:ind w:left="357"/>
        <w:jc w:val="both"/>
      </w:pPr>
    </w:p>
    <w:p w14:paraId="3AFBBAB2" w14:textId="77777777" w:rsidR="00EA7223" w:rsidRDefault="00183CC8" w:rsidP="00A4434F">
      <w:pPr>
        <w:pStyle w:val="Default"/>
        <w:spacing w:line="360" w:lineRule="auto"/>
        <w:ind w:left="357"/>
        <w:jc w:val="both"/>
      </w:pPr>
      <w:r>
        <w:t xml:space="preserve">Zpráva o výsledku přezkoumání hospodaření je součástí závěrečného účtu při jeho projednávání v orgánech </w:t>
      </w:r>
      <w:r w:rsidR="00FC3480">
        <w:t>obce.</w:t>
      </w:r>
    </w:p>
    <w:p w14:paraId="663622B1" w14:textId="77777777" w:rsidR="00EA7223" w:rsidRDefault="00EA7223" w:rsidP="00A4434F">
      <w:pPr>
        <w:pStyle w:val="Default"/>
        <w:spacing w:line="360" w:lineRule="auto"/>
        <w:ind w:left="357"/>
        <w:jc w:val="both"/>
      </w:pPr>
    </w:p>
    <w:p w14:paraId="45DDCCF2" w14:textId="77777777" w:rsidR="00EA7223" w:rsidRDefault="00183CC8" w:rsidP="00A4434F">
      <w:pPr>
        <w:spacing w:line="360" w:lineRule="auto"/>
        <w:ind w:left="357"/>
        <w:jc w:val="both"/>
        <w:rPr>
          <w:sz w:val="22"/>
          <w:szCs w:val="22"/>
        </w:rPr>
      </w:pPr>
      <w:r>
        <w:t>Závěrečný účet musí být vhodným způsobem zveřejněn nejméně 15 dní před jeho projednáním na zasedání zastupitelstva obce</w:t>
      </w:r>
      <w:r>
        <w:rPr>
          <w:sz w:val="22"/>
          <w:szCs w:val="22"/>
        </w:rPr>
        <w:t xml:space="preserve">. </w:t>
      </w:r>
    </w:p>
    <w:p w14:paraId="690C4849" w14:textId="77777777" w:rsidR="00A4434F" w:rsidRDefault="00A4434F" w:rsidP="00A4434F">
      <w:pPr>
        <w:spacing w:line="360" w:lineRule="auto"/>
        <w:ind w:left="357"/>
        <w:jc w:val="both"/>
        <w:rPr>
          <w:rFonts w:cs="Tahoma"/>
        </w:rPr>
      </w:pPr>
    </w:p>
    <w:p w14:paraId="173E19B3" w14:textId="77777777" w:rsidR="00A4434F" w:rsidRDefault="00A4434F" w:rsidP="00A4434F">
      <w:pPr>
        <w:spacing w:line="360" w:lineRule="auto"/>
        <w:ind w:left="357"/>
        <w:jc w:val="both"/>
        <w:rPr>
          <w:rFonts w:cs="Tahoma"/>
        </w:rPr>
      </w:pPr>
    </w:p>
    <w:p w14:paraId="446CA133" w14:textId="77777777" w:rsidR="00A4434F" w:rsidRDefault="00A4434F" w:rsidP="00A4434F">
      <w:pPr>
        <w:spacing w:line="360" w:lineRule="auto"/>
        <w:ind w:left="357"/>
        <w:jc w:val="both"/>
        <w:rPr>
          <w:rFonts w:cs="Tahoma"/>
        </w:rPr>
      </w:pPr>
    </w:p>
    <w:p w14:paraId="1670EBB6" w14:textId="77777777" w:rsidR="00A4434F" w:rsidRDefault="00A4434F" w:rsidP="00A4434F">
      <w:pPr>
        <w:spacing w:line="360" w:lineRule="auto"/>
        <w:ind w:left="357"/>
        <w:jc w:val="both"/>
        <w:rPr>
          <w:rFonts w:cs="Tahoma"/>
        </w:rPr>
      </w:pPr>
    </w:p>
    <w:p w14:paraId="050F51DA" w14:textId="77777777" w:rsidR="00A4434F" w:rsidRDefault="00A4434F" w:rsidP="00A4434F">
      <w:pPr>
        <w:spacing w:line="360" w:lineRule="auto"/>
        <w:ind w:left="357"/>
        <w:jc w:val="both"/>
        <w:rPr>
          <w:rFonts w:cs="Tahoma"/>
        </w:rPr>
      </w:pPr>
    </w:p>
    <w:p w14:paraId="37C3DC88" w14:textId="77777777" w:rsidR="00EA7223" w:rsidRDefault="00EA7223">
      <w:pPr>
        <w:ind w:left="360"/>
        <w:jc w:val="both"/>
        <w:rPr>
          <w:rFonts w:cs="Tahoma"/>
        </w:rPr>
      </w:pPr>
    </w:p>
    <w:p w14:paraId="6FF01A0E" w14:textId="77777777" w:rsidR="00EA7223" w:rsidRPr="00A4434F" w:rsidRDefault="00183CC8">
      <w:pPr>
        <w:numPr>
          <w:ilvl w:val="0"/>
          <w:numId w:val="2"/>
        </w:numPr>
        <w:jc w:val="both"/>
        <w:rPr>
          <w:rFonts w:cs="Tahoma"/>
        </w:rPr>
      </w:pPr>
      <w:r>
        <w:rPr>
          <w:rFonts w:cs="Tahoma"/>
          <w:b/>
        </w:rPr>
        <w:t>Doplňující informace</w:t>
      </w:r>
    </w:p>
    <w:p w14:paraId="69248451" w14:textId="77777777" w:rsidR="00A4434F" w:rsidRDefault="00A4434F" w:rsidP="00A4434F">
      <w:pPr>
        <w:ind w:left="1080"/>
        <w:jc w:val="both"/>
        <w:rPr>
          <w:rFonts w:cs="Tahoma"/>
        </w:rPr>
      </w:pPr>
    </w:p>
    <w:p w14:paraId="38F513BC" w14:textId="77777777" w:rsidR="00EA7223" w:rsidRDefault="00183CC8" w:rsidP="00A4434F">
      <w:pPr>
        <w:numPr>
          <w:ilvl w:val="0"/>
          <w:numId w:val="7"/>
        </w:numPr>
        <w:spacing w:line="360" w:lineRule="auto"/>
        <w:ind w:firstLine="273"/>
        <w:rPr>
          <w:rFonts w:cs="Tahoma"/>
        </w:rPr>
      </w:pPr>
      <w:r>
        <w:rPr>
          <w:rFonts w:cs="Tahoma"/>
        </w:rPr>
        <w:t>Obec Hájek není účastníkem žádné smlouvy o sdružení.</w:t>
      </w:r>
    </w:p>
    <w:p w14:paraId="2D02D3E3" w14:textId="77777777" w:rsidR="00EA7223" w:rsidRDefault="00183CC8" w:rsidP="00A4434F">
      <w:pPr>
        <w:numPr>
          <w:ilvl w:val="0"/>
          <w:numId w:val="7"/>
        </w:numPr>
        <w:spacing w:line="360" w:lineRule="auto"/>
        <w:ind w:firstLine="273"/>
        <w:rPr>
          <w:rFonts w:cs="Tahoma"/>
        </w:rPr>
      </w:pPr>
      <w:r>
        <w:rPr>
          <w:rFonts w:cs="Tahoma"/>
        </w:rPr>
        <w:t>Obec Hájek při svém hospodaření netvoří fondy.</w:t>
      </w:r>
    </w:p>
    <w:p w14:paraId="608774F8" w14:textId="77777777" w:rsidR="00EA7223" w:rsidRDefault="00183CC8" w:rsidP="00A4434F">
      <w:pPr>
        <w:numPr>
          <w:ilvl w:val="0"/>
          <w:numId w:val="7"/>
        </w:numPr>
        <w:spacing w:line="360" w:lineRule="auto"/>
        <w:ind w:left="1418" w:hanging="425"/>
        <w:rPr>
          <w:rFonts w:cs="Tahoma"/>
        </w:rPr>
      </w:pPr>
      <w:r>
        <w:rPr>
          <w:rFonts w:cs="Tahoma"/>
        </w:rPr>
        <w:t xml:space="preserve">Obec Hájek není zřizovatelem žádné příspěvkové organizace ani zakladatelem </w:t>
      </w:r>
      <w:r w:rsidR="00A4434F">
        <w:rPr>
          <w:rFonts w:cs="Tahoma"/>
        </w:rPr>
        <w:t>s</w:t>
      </w:r>
      <w:r>
        <w:rPr>
          <w:rFonts w:cs="Tahoma"/>
        </w:rPr>
        <w:t xml:space="preserve">polečnosti. </w:t>
      </w:r>
    </w:p>
    <w:p w14:paraId="479F2F33" w14:textId="77777777" w:rsidR="00EA7223" w:rsidRDefault="00183CC8" w:rsidP="00A4434F">
      <w:pPr>
        <w:numPr>
          <w:ilvl w:val="0"/>
          <w:numId w:val="7"/>
        </w:numPr>
        <w:spacing w:line="360" w:lineRule="auto"/>
        <w:ind w:firstLine="273"/>
      </w:pPr>
      <w:r>
        <w:rPr>
          <w:rFonts w:cs="Tahoma"/>
        </w:rPr>
        <w:t xml:space="preserve">Obec Hájek neprovozuje podnikatelskou činnost. </w:t>
      </w:r>
    </w:p>
    <w:p w14:paraId="40E2A0F4" w14:textId="77777777" w:rsidR="00EA7223" w:rsidRDefault="00FC3480" w:rsidP="00A4434F">
      <w:pPr>
        <w:numPr>
          <w:ilvl w:val="0"/>
          <w:numId w:val="7"/>
        </w:numPr>
        <w:spacing w:line="360" w:lineRule="auto"/>
        <w:ind w:left="1418" w:hanging="425"/>
        <w:jc w:val="both"/>
      </w:pPr>
      <w:r>
        <w:t>Obec Hájek nebyla v r. 20</w:t>
      </w:r>
      <w:r w:rsidR="002E61C2">
        <w:t>2</w:t>
      </w:r>
      <w:r w:rsidR="005D00B2">
        <w:t>2</w:t>
      </w:r>
      <w:r w:rsidR="00183CC8">
        <w:t xml:space="preserve"> příjemcem úvěru, přechodné finanční výpomoci </w:t>
      </w:r>
      <w:r w:rsidR="00A4434F">
        <w:t>ani půjčky r</w:t>
      </w:r>
      <w:r w:rsidR="00183CC8">
        <w:t>ovněž tak půjčky ani přechodné finanční výpomoci v r. 20</w:t>
      </w:r>
      <w:r w:rsidR="002E61C2">
        <w:t>2</w:t>
      </w:r>
      <w:r w:rsidR="005D00B2">
        <w:t>2</w:t>
      </w:r>
      <w:r w:rsidR="00183CC8">
        <w:t xml:space="preserve"> neposkytla.</w:t>
      </w:r>
    </w:p>
    <w:p w14:paraId="514579EB" w14:textId="77777777" w:rsidR="00EA7223" w:rsidRDefault="00EA7223">
      <w:pPr>
        <w:jc w:val="both"/>
      </w:pPr>
    </w:p>
    <w:p w14:paraId="71631EEF" w14:textId="77777777" w:rsidR="00EA7223" w:rsidRPr="00A4434F" w:rsidRDefault="00A4434F">
      <w:pPr>
        <w:numPr>
          <w:ilvl w:val="0"/>
          <w:numId w:val="2"/>
        </w:numPr>
        <w:rPr>
          <w:rFonts w:cs="Tahoma"/>
        </w:rPr>
      </w:pPr>
      <w:r>
        <w:rPr>
          <w:rFonts w:cs="Tahoma"/>
          <w:b/>
          <w:bCs/>
        </w:rPr>
        <w:t xml:space="preserve"> </w:t>
      </w:r>
      <w:r w:rsidR="00183CC8">
        <w:rPr>
          <w:rFonts w:cs="Tahoma"/>
          <w:b/>
          <w:bCs/>
        </w:rPr>
        <w:t>Hospodaření obce</w:t>
      </w:r>
    </w:p>
    <w:p w14:paraId="02A6AC9E" w14:textId="77777777" w:rsidR="00A4434F" w:rsidRDefault="00A4434F" w:rsidP="00A4434F">
      <w:pPr>
        <w:ind w:left="1080"/>
        <w:rPr>
          <w:rFonts w:cs="Tahoma"/>
        </w:rPr>
      </w:pPr>
    </w:p>
    <w:p w14:paraId="4F38CB31" w14:textId="77777777" w:rsidR="00EA7223" w:rsidRDefault="00183CC8" w:rsidP="00A4434F">
      <w:pPr>
        <w:tabs>
          <w:tab w:val="left" w:pos="390"/>
        </w:tabs>
        <w:spacing w:line="360" w:lineRule="auto"/>
        <w:ind w:left="360"/>
        <w:jc w:val="both"/>
        <w:rPr>
          <w:rFonts w:cs="Tahoma"/>
        </w:rPr>
      </w:pPr>
      <w:r>
        <w:rPr>
          <w:rFonts w:cs="Tahoma"/>
        </w:rPr>
        <w:t xml:space="preserve">Obec Hájek hospodařila </w:t>
      </w:r>
      <w:r w:rsidR="00A4434F">
        <w:rPr>
          <w:rFonts w:cs="Tahoma"/>
        </w:rPr>
        <w:t>v r. 20</w:t>
      </w:r>
      <w:r w:rsidR="002E61C2">
        <w:rPr>
          <w:rFonts w:cs="Tahoma"/>
        </w:rPr>
        <w:t>2</w:t>
      </w:r>
      <w:r w:rsidR="005D00B2">
        <w:rPr>
          <w:rFonts w:cs="Tahoma"/>
        </w:rPr>
        <w:t>2</w:t>
      </w:r>
      <w:r w:rsidR="00FC3480">
        <w:rPr>
          <w:rFonts w:cs="Tahoma"/>
        </w:rPr>
        <w:t xml:space="preserve"> </w:t>
      </w:r>
      <w:r>
        <w:rPr>
          <w:rFonts w:cs="Tahoma"/>
        </w:rPr>
        <w:t>podle rozpočtu, který byl schválen zastupi</w:t>
      </w:r>
      <w:r w:rsidR="00FC3480">
        <w:rPr>
          <w:rFonts w:cs="Tahoma"/>
        </w:rPr>
        <w:t>tel</w:t>
      </w:r>
      <w:r w:rsidR="00A4434F">
        <w:rPr>
          <w:rFonts w:cs="Tahoma"/>
        </w:rPr>
        <w:t xml:space="preserve">stvem obce Hájek </w:t>
      </w:r>
      <w:r w:rsidR="00A4434F" w:rsidRPr="005D00B2">
        <w:rPr>
          <w:rFonts w:cs="Tahoma"/>
        </w:rPr>
        <w:t>dne</w:t>
      </w:r>
      <w:r w:rsidR="005D00B2" w:rsidRPr="005D00B2">
        <w:rPr>
          <w:rFonts w:cs="Tahoma"/>
        </w:rPr>
        <w:t xml:space="preserve"> 13.12.2021</w:t>
      </w:r>
      <w:r w:rsidR="002E61C2" w:rsidRPr="005D00B2">
        <w:rPr>
          <w:rFonts w:cs="Tahoma"/>
        </w:rPr>
        <w:t xml:space="preserve"> </w:t>
      </w:r>
      <w:r w:rsidRPr="005D00B2">
        <w:rPr>
          <w:rFonts w:cs="Tahoma"/>
        </w:rPr>
        <w:t xml:space="preserve">jako </w:t>
      </w:r>
      <w:r w:rsidR="007C5AAD" w:rsidRPr="005D00B2">
        <w:rPr>
          <w:rFonts w:cs="Tahoma"/>
        </w:rPr>
        <w:t>schodkový</w:t>
      </w:r>
      <w:r w:rsidR="00A4434F" w:rsidRPr="005D00B2">
        <w:rPr>
          <w:rFonts w:cs="Tahoma"/>
        </w:rPr>
        <w:t>,</w:t>
      </w:r>
      <w:r w:rsidR="00A4434F">
        <w:rPr>
          <w:rFonts w:cs="Tahoma"/>
        </w:rPr>
        <w:t xml:space="preserve"> v</w:t>
      </w:r>
      <w:r>
        <w:rPr>
          <w:rFonts w:cs="Tahoma"/>
        </w:rPr>
        <w:t xml:space="preserve"> průběhu roku byl</w:t>
      </w:r>
      <w:r w:rsidR="005955C0">
        <w:rPr>
          <w:rFonts w:cs="Tahoma"/>
        </w:rPr>
        <w:t>y</w:t>
      </w:r>
      <w:r>
        <w:rPr>
          <w:rFonts w:cs="Tahoma"/>
        </w:rPr>
        <w:t xml:space="preserve"> </w:t>
      </w:r>
      <w:r w:rsidR="00BF6103">
        <w:rPr>
          <w:rFonts w:cs="Tahoma"/>
        </w:rPr>
        <w:t xml:space="preserve">zastupitelstvem </w:t>
      </w:r>
      <w:r>
        <w:rPr>
          <w:rFonts w:cs="Tahoma"/>
        </w:rPr>
        <w:t>obce schválen</w:t>
      </w:r>
      <w:r w:rsidR="005955C0">
        <w:rPr>
          <w:rFonts w:cs="Tahoma"/>
        </w:rPr>
        <w:t>y</w:t>
      </w:r>
      <w:r>
        <w:rPr>
          <w:rFonts w:cs="Tahoma"/>
        </w:rPr>
        <w:t xml:space="preserve"> </w:t>
      </w:r>
      <w:r w:rsidR="005D00B2">
        <w:rPr>
          <w:rFonts w:cs="Tahoma"/>
        </w:rPr>
        <w:t>4</w:t>
      </w:r>
      <w:r>
        <w:rPr>
          <w:rFonts w:cs="Tahoma"/>
        </w:rPr>
        <w:t xml:space="preserve"> rozpočtov</w:t>
      </w:r>
      <w:r w:rsidR="002E61C2">
        <w:rPr>
          <w:rFonts w:cs="Tahoma"/>
        </w:rPr>
        <w:t>é</w:t>
      </w:r>
      <w:r w:rsidR="00BF6103">
        <w:rPr>
          <w:rFonts w:cs="Tahoma"/>
        </w:rPr>
        <w:t xml:space="preserve"> opatření.</w:t>
      </w:r>
      <w:r>
        <w:rPr>
          <w:rFonts w:cs="Tahoma"/>
        </w:rPr>
        <w:t xml:space="preserve"> </w:t>
      </w:r>
    </w:p>
    <w:p w14:paraId="50D7ED92" w14:textId="77777777" w:rsidR="00EA7223" w:rsidRDefault="00EA7223" w:rsidP="00A4434F">
      <w:pPr>
        <w:spacing w:line="360" w:lineRule="auto"/>
        <w:ind w:left="142" w:hanging="142"/>
        <w:rPr>
          <w:rFonts w:cs="Tahoma"/>
        </w:rPr>
      </w:pPr>
    </w:p>
    <w:p w14:paraId="06C1D18F" w14:textId="77777777" w:rsidR="00EA7223" w:rsidRDefault="00183CC8" w:rsidP="00A4434F">
      <w:pPr>
        <w:spacing w:line="360" w:lineRule="auto"/>
        <w:ind w:left="284"/>
        <w:jc w:val="both"/>
        <w:rPr>
          <w:rFonts w:cs="Tahoma"/>
        </w:rPr>
      </w:pPr>
      <w:r>
        <w:rPr>
          <w:rFonts w:cs="Tahoma"/>
        </w:rPr>
        <w:t>Údaje o plnění rozpočtu příjmů, výdajů a o dalších finančních operacích v plném členění podle platné rozpočtové skladby jsou obsaženy v příloze k závěrečnému účtu obce Hájek, a to ve Výkazu pro hodnocení plnění rozpočtu územních samosprávných celků, regionálních rad a dobrovolných svazků obcí sestave</w:t>
      </w:r>
      <w:r w:rsidR="00FC3480">
        <w:rPr>
          <w:rFonts w:cs="Tahoma"/>
        </w:rPr>
        <w:t>ný pro obec Hájek k 31. 12. 20</w:t>
      </w:r>
      <w:r w:rsidR="002E61C2">
        <w:rPr>
          <w:rFonts w:cs="Tahoma"/>
        </w:rPr>
        <w:t>2</w:t>
      </w:r>
      <w:r w:rsidR="005D00B2">
        <w:rPr>
          <w:rFonts w:cs="Tahoma"/>
        </w:rPr>
        <w:t>2</w:t>
      </w:r>
      <w:r>
        <w:rPr>
          <w:rFonts w:cs="Tahoma"/>
        </w:rPr>
        <w:t xml:space="preserve"> (výkaz Fin 2-12 M).</w:t>
      </w:r>
    </w:p>
    <w:p w14:paraId="5491146B" w14:textId="77777777" w:rsidR="00EA7223" w:rsidRDefault="00EA7223" w:rsidP="00A4434F">
      <w:pPr>
        <w:spacing w:line="360" w:lineRule="auto"/>
        <w:jc w:val="both"/>
        <w:rPr>
          <w:rFonts w:cs="Tahoma"/>
        </w:rPr>
      </w:pPr>
    </w:p>
    <w:p w14:paraId="5CC932EC" w14:textId="77777777" w:rsidR="00EA7223" w:rsidRDefault="00183CC8" w:rsidP="00A4434F">
      <w:pPr>
        <w:spacing w:line="360" w:lineRule="auto"/>
        <w:ind w:left="284"/>
        <w:jc w:val="both"/>
        <w:rPr>
          <w:rFonts w:cs="Tahoma"/>
        </w:rPr>
      </w:pPr>
      <w:r>
        <w:rPr>
          <w:rFonts w:cs="Tahoma"/>
        </w:rPr>
        <w:t xml:space="preserve">Výsledkem hospodaření obce je zisk ve výši </w:t>
      </w:r>
      <w:r w:rsidR="00253E85">
        <w:rPr>
          <w:rFonts w:cs="Tahoma"/>
        </w:rPr>
        <w:t>568 661,85</w:t>
      </w:r>
      <w:r>
        <w:rPr>
          <w:rFonts w:cs="Tahoma"/>
        </w:rPr>
        <w:t xml:space="preserve"> Kč. Údaje o nákladech a výnosech v plném   </w:t>
      </w:r>
    </w:p>
    <w:p w14:paraId="2DB370B6" w14:textId="77777777" w:rsidR="00EA7223" w:rsidRDefault="00183CC8" w:rsidP="00A4434F">
      <w:pPr>
        <w:spacing w:line="360" w:lineRule="auto"/>
        <w:ind w:left="284"/>
        <w:jc w:val="both"/>
        <w:rPr>
          <w:rFonts w:cs="Tahoma"/>
        </w:rPr>
      </w:pPr>
      <w:r>
        <w:rPr>
          <w:rFonts w:cs="Tahoma"/>
        </w:rPr>
        <w:t xml:space="preserve"> členění dle syntetických účtů jsou obsaženy v příloze k závěrečnému účtu, a to ve Výkazu zisku a    </w:t>
      </w:r>
    </w:p>
    <w:p w14:paraId="57F7BBF3" w14:textId="5F7FAF50" w:rsidR="00EA7223" w:rsidRDefault="00183CC8" w:rsidP="00A4434F">
      <w:pPr>
        <w:spacing w:line="360" w:lineRule="auto"/>
        <w:ind w:left="284"/>
        <w:jc w:val="both"/>
        <w:rPr>
          <w:rFonts w:cs="Tahoma"/>
        </w:rPr>
      </w:pPr>
      <w:r>
        <w:rPr>
          <w:rFonts w:cs="Tahoma"/>
        </w:rPr>
        <w:t xml:space="preserve"> ztráty </w:t>
      </w:r>
      <w:r w:rsidR="00FB2267">
        <w:rPr>
          <w:rFonts w:cs="Tahoma"/>
        </w:rPr>
        <w:t>sestaveném</w:t>
      </w:r>
      <w:r>
        <w:rPr>
          <w:rFonts w:cs="Tahoma"/>
        </w:rPr>
        <w:t xml:space="preserve"> pro obec Hájek ke dni 31. 12. 20</w:t>
      </w:r>
      <w:r w:rsidR="002E61C2">
        <w:rPr>
          <w:rFonts w:cs="Tahoma"/>
        </w:rPr>
        <w:t>2</w:t>
      </w:r>
      <w:r w:rsidR="000D7BFF">
        <w:rPr>
          <w:rFonts w:cs="Tahoma"/>
        </w:rPr>
        <w:t>2</w:t>
      </w:r>
      <w:r>
        <w:rPr>
          <w:rFonts w:cs="Tahoma"/>
        </w:rPr>
        <w:t>.</w:t>
      </w:r>
    </w:p>
    <w:p w14:paraId="55F23E34" w14:textId="77777777" w:rsidR="00EA7223" w:rsidRDefault="00EA7223" w:rsidP="00A4434F">
      <w:pPr>
        <w:spacing w:line="360" w:lineRule="auto"/>
        <w:ind w:left="284"/>
        <w:jc w:val="both"/>
        <w:rPr>
          <w:rFonts w:cs="Tahoma"/>
        </w:rPr>
      </w:pPr>
    </w:p>
    <w:p w14:paraId="4949446E" w14:textId="77777777" w:rsidR="00EA7223" w:rsidRDefault="00183CC8" w:rsidP="0000771F">
      <w:pPr>
        <w:spacing w:line="360" w:lineRule="auto"/>
        <w:ind w:left="284"/>
        <w:jc w:val="both"/>
        <w:rPr>
          <w:rFonts w:cs="Tahoma"/>
        </w:rPr>
      </w:pPr>
      <w:r>
        <w:rPr>
          <w:rFonts w:cs="Tahoma"/>
        </w:rPr>
        <w:t>Údaje o majetku obce Hájek v plném členění dle jednotlivých sy</w:t>
      </w:r>
      <w:r w:rsidR="0000771F">
        <w:rPr>
          <w:rFonts w:cs="Tahoma"/>
        </w:rPr>
        <w:t xml:space="preserve">ntetických účtů jsou obsaženy       v </w:t>
      </w:r>
      <w:r>
        <w:rPr>
          <w:rFonts w:cs="Tahoma"/>
        </w:rPr>
        <w:t>příloze k závěrečnému účtu, a to v Rozvaze sestavené pro obec Hájek ke dni 31. 12. 20</w:t>
      </w:r>
      <w:r w:rsidR="002E61C2">
        <w:rPr>
          <w:rFonts w:cs="Tahoma"/>
        </w:rPr>
        <w:t>2</w:t>
      </w:r>
      <w:r w:rsidR="00253E85">
        <w:rPr>
          <w:rFonts w:cs="Tahoma"/>
        </w:rPr>
        <w:t>2</w:t>
      </w:r>
      <w:r>
        <w:rPr>
          <w:rFonts w:cs="Tahoma"/>
        </w:rPr>
        <w:t>. Pohyby majetku za rok 20</w:t>
      </w:r>
      <w:r w:rsidR="002E61C2">
        <w:rPr>
          <w:rFonts w:cs="Tahoma"/>
        </w:rPr>
        <w:t>2</w:t>
      </w:r>
      <w:r w:rsidR="00253E85">
        <w:rPr>
          <w:rFonts w:cs="Tahoma"/>
        </w:rPr>
        <w:t>2</w:t>
      </w:r>
      <w:r>
        <w:rPr>
          <w:rFonts w:cs="Tahoma"/>
        </w:rPr>
        <w:t xml:space="preserve"> jsou doloženy v účetní evidenci. </w:t>
      </w:r>
    </w:p>
    <w:p w14:paraId="1AD30D40" w14:textId="77777777" w:rsidR="00EA7223" w:rsidRDefault="00EA7223" w:rsidP="00A4434F">
      <w:pPr>
        <w:spacing w:line="360" w:lineRule="auto"/>
        <w:jc w:val="both"/>
        <w:rPr>
          <w:rFonts w:cs="Tahoma"/>
        </w:rPr>
      </w:pPr>
    </w:p>
    <w:p w14:paraId="2DB00932" w14:textId="77777777" w:rsidR="00EA7223" w:rsidRDefault="00183CC8" w:rsidP="00A4434F">
      <w:pPr>
        <w:tabs>
          <w:tab w:val="left" w:pos="284"/>
        </w:tabs>
        <w:spacing w:line="360" w:lineRule="auto"/>
        <w:jc w:val="both"/>
        <w:rPr>
          <w:rFonts w:cs="Tahoma"/>
        </w:rPr>
      </w:pPr>
      <w:r>
        <w:rPr>
          <w:rFonts w:cs="Tahoma"/>
        </w:rPr>
        <w:t xml:space="preserve">     Součástí přílohy k závěrečnému účtu je dále Příloha účetní závěrky sestavená pro obec Hájek       </w:t>
      </w:r>
    </w:p>
    <w:p w14:paraId="555D9ECD" w14:textId="77777777" w:rsidR="00EA7223" w:rsidRDefault="00FC3480" w:rsidP="0000771F">
      <w:pPr>
        <w:tabs>
          <w:tab w:val="left" w:pos="284"/>
        </w:tabs>
        <w:spacing w:line="360" w:lineRule="auto"/>
        <w:ind w:left="284"/>
        <w:jc w:val="both"/>
        <w:rPr>
          <w:rFonts w:cs="Tahoma"/>
        </w:rPr>
      </w:pPr>
      <w:r>
        <w:rPr>
          <w:rFonts w:cs="Tahoma"/>
        </w:rPr>
        <w:t>sestavená ke dni 31. 12. 20</w:t>
      </w:r>
      <w:r w:rsidR="002E61C2">
        <w:rPr>
          <w:rFonts w:cs="Tahoma"/>
        </w:rPr>
        <w:t>2</w:t>
      </w:r>
      <w:r w:rsidR="00253E85">
        <w:rPr>
          <w:rFonts w:cs="Tahoma"/>
        </w:rPr>
        <w:t>2</w:t>
      </w:r>
      <w:r w:rsidR="00183CC8">
        <w:rPr>
          <w:rFonts w:cs="Tahoma"/>
        </w:rPr>
        <w:t>.</w:t>
      </w:r>
    </w:p>
    <w:p w14:paraId="03A1FDEF" w14:textId="77777777" w:rsidR="00EA7223" w:rsidRDefault="00EA7223" w:rsidP="00A4434F">
      <w:pPr>
        <w:spacing w:line="360" w:lineRule="auto"/>
        <w:jc w:val="both"/>
        <w:rPr>
          <w:rFonts w:cs="Tahoma"/>
        </w:rPr>
      </w:pPr>
    </w:p>
    <w:p w14:paraId="78977D08" w14:textId="77777777" w:rsidR="00EA7223" w:rsidRDefault="00183CC8" w:rsidP="0000771F">
      <w:pPr>
        <w:spacing w:line="360" w:lineRule="auto"/>
        <w:ind w:firstLine="284"/>
        <w:jc w:val="both"/>
      </w:pPr>
      <w:r>
        <w:t>Přezkoumání hospodaření obce Hájek za rok 20</w:t>
      </w:r>
      <w:r w:rsidR="00F57510">
        <w:t>2</w:t>
      </w:r>
      <w:r w:rsidR="00253E85">
        <w:t>2</w:t>
      </w:r>
      <w:r>
        <w:t xml:space="preserve"> bylo provedeno na základě písemné žádosti             </w:t>
      </w:r>
    </w:p>
    <w:p w14:paraId="66A4997C" w14:textId="77777777" w:rsidR="00EA7223" w:rsidRDefault="00183CC8" w:rsidP="00A4434F">
      <w:pPr>
        <w:spacing w:line="360" w:lineRule="auto"/>
        <w:jc w:val="both"/>
      </w:pPr>
      <w:r>
        <w:t xml:space="preserve">     obce pracovníky oddělení přezkumu ekonomického odboru Krajského úřadu Jihočeského kraje </w:t>
      </w:r>
    </w:p>
    <w:p w14:paraId="53A1145F" w14:textId="77777777" w:rsidR="00EA7223" w:rsidRDefault="00292B21" w:rsidP="00A4434F">
      <w:pPr>
        <w:spacing w:line="360" w:lineRule="auto"/>
        <w:jc w:val="both"/>
      </w:pPr>
      <w:r>
        <w:t xml:space="preserve">     dne</w:t>
      </w:r>
      <w:r w:rsidR="002E61C2">
        <w:t xml:space="preserve"> </w:t>
      </w:r>
      <w:r w:rsidR="00CF24D1">
        <w:t xml:space="preserve"> </w:t>
      </w:r>
      <w:r w:rsidR="00253E85">
        <w:t>27.2.2023</w:t>
      </w:r>
      <w:r w:rsidR="00CF24D1">
        <w:t>.</w:t>
      </w:r>
    </w:p>
    <w:p w14:paraId="659750AF" w14:textId="77777777" w:rsidR="00EA7223" w:rsidRDefault="00EA7223" w:rsidP="00A4434F">
      <w:pPr>
        <w:spacing w:line="360" w:lineRule="auto"/>
        <w:jc w:val="both"/>
      </w:pPr>
    </w:p>
    <w:p w14:paraId="78FF310C" w14:textId="77777777" w:rsidR="00A36CA0" w:rsidRDefault="00183CC8">
      <w:pPr>
        <w:jc w:val="both"/>
      </w:pPr>
      <w:r>
        <w:t xml:space="preserve">    </w:t>
      </w:r>
    </w:p>
    <w:p w14:paraId="710993A4" w14:textId="77777777" w:rsidR="00A36CA0" w:rsidRDefault="00A36CA0">
      <w:pPr>
        <w:jc w:val="both"/>
      </w:pPr>
    </w:p>
    <w:p w14:paraId="1771E534" w14:textId="77777777" w:rsidR="00EA7223" w:rsidRPr="00A36CA0" w:rsidRDefault="00183CC8">
      <w:pPr>
        <w:jc w:val="both"/>
      </w:pPr>
      <w:r>
        <w:lastRenderedPageBreak/>
        <w:t xml:space="preserve"> </w:t>
      </w:r>
      <w:r w:rsidRPr="00A36CA0">
        <w:t>Závěr z přezkoumání hospodaření obce Hájek podle § 2 a 3 zákona č. 420/2004 Sb.:</w:t>
      </w:r>
    </w:p>
    <w:p w14:paraId="0772C1A7" w14:textId="77777777" w:rsidR="007070C0" w:rsidRPr="00A36CA0" w:rsidRDefault="007070C0">
      <w:pPr>
        <w:jc w:val="both"/>
      </w:pPr>
    </w:p>
    <w:p w14:paraId="587BDB43" w14:textId="77777777" w:rsidR="0029340E" w:rsidRPr="00A36CA0" w:rsidRDefault="002F76B0">
      <w:pPr>
        <w:jc w:val="both"/>
      </w:pPr>
      <w:r w:rsidRPr="00A36CA0">
        <w:t xml:space="preserve">     D.I.</w:t>
      </w:r>
    </w:p>
    <w:p w14:paraId="22979101" w14:textId="77777777" w:rsidR="002F76B0" w:rsidRPr="00A36CA0" w:rsidRDefault="007070C0" w:rsidP="002F76B0">
      <w:pPr>
        <w:ind w:left="1440"/>
        <w:jc w:val="both"/>
      </w:pPr>
      <w:r w:rsidRPr="00A36CA0">
        <w:t>Při přezkoumání hospodaření obce za rok 202</w:t>
      </w:r>
      <w:r w:rsidR="00253E85" w:rsidRPr="00A36CA0">
        <w:t>2</w:t>
      </w:r>
      <w:r w:rsidRPr="00A36CA0">
        <w:t xml:space="preserve"> podle §2 a 3 zákona č. 420/2004 Sb.</w:t>
      </w:r>
    </w:p>
    <w:p w14:paraId="2BA289EA" w14:textId="77777777" w:rsidR="007070C0" w:rsidRPr="00A36CA0" w:rsidRDefault="007070C0" w:rsidP="002F76B0">
      <w:pPr>
        <w:ind w:left="1440"/>
        <w:jc w:val="both"/>
      </w:pPr>
      <w:r w:rsidRPr="00A36CA0">
        <w:t>nebyly zjištěny chyby a nedostatky</w:t>
      </w:r>
      <w:r w:rsidR="00A36CA0" w:rsidRPr="00A36CA0">
        <w:t>.</w:t>
      </w:r>
    </w:p>
    <w:p w14:paraId="1591927A" w14:textId="77777777" w:rsidR="0029340E" w:rsidRPr="00A36CA0" w:rsidRDefault="002F76B0">
      <w:pPr>
        <w:jc w:val="both"/>
      </w:pPr>
      <w:r w:rsidRPr="00A36CA0">
        <w:t xml:space="preserve">     D.II.   </w:t>
      </w:r>
      <w:r w:rsidR="007070C0" w:rsidRPr="00A36CA0">
        <w:t xml:space="preserve">      </w:t>
      </w:r>
      <w:r w:rsidRPr="00A36CA0">
        <w:t xml:space="preserve"> </w:t>
      </w:r>
      <w:r w:rsidR="007070C0" w:rsidRPr="00A36CA0">
        <w:t>U</w:t>
      </w:r>
      <w:r w:rsidRPr="00A36CA0">
        <w:t>pozornění na případná rizika, která lze dovodit ze závažných chyb a nedostatků,</w:t>
      </w:r>
      <w:r w:rsidR="00253E85" w:rsidRPr="00A36CA0">
        <w:t xml:space="preserve"> </w:t>
      </w:r>
      <w:r w:rsidRPr="00A36CA0">
        <w:t xml:space="preserve">která </w:t>
      </w:r>
    </w:p>
    <w:p w14:paraId="0CAD1C34" w14:textId="77777777" w:rsidR="002F76B0" w:rsidRPr="00A36CA0" w:rsidRDefault="002F76B0">
      <w:pPr>
        <w:jc w:val="both"/>
      </w:pPr>
      <w:r w:rsidRPr="00A36CA0">
        <w:t xml:space="preserve">                 </w:t>
      </w:r>
      <w:r w:rsidR="007070C0" w:rsidRPr="00A36CA0">
        <w:t xml:space="preserve">      </w:t>
      </w:r>
      <w:r w:rsidRPr="00A36CA0">
        <w:t>mohou mít negativní dopad na hospodaření územního celku v budoucnu</w:t>
      </w:r>
    </w:p>
    <w:p w14:paraId="681FAE1C" w14:textId="77777777" w:rsidR="00EA7223" w:rsidRPr="00A36CA0" w:rsidRDefault="007070C0" w:rsidP="007070C0">
      <w:pPr>
        <w:jc w:val="both"/>
      </w:pPr>
      <w:r w:rsidRPr="00A36CA0">
        <w:t xml:space="preserve">                       </w:t>
      </w:r>
      <w:r w:rsidR="002F76B0" w:rsidRPr="00A36CA0">
        <w:t xml:space="preserve">Při přezkoumání </w:t>
      </w:r>
      <w:r w:rsidR="00183CC8" w:rsidRPr="00A36CA0">
        <w:t xml:space="preserve">hospodaření nebyla zjištěna žádná závažná rizika, </w:t>
      </w:r>
      <w:r w:rsidRPr="00A36CA0">
        <w:t xml:space="preserve">která by mohla mít   </w:t>
      </w:r>
    </w:p>
    <w:p w14:paraId="2267635B" w14:textId="77777777" w:rsidR="007070C0" w:rsidRPr="00A36CA0" w:rsidRDefault="007070C0">
      <w:pPr>
        <w:jc w:val="both"/>
      </w:pPr>
      <w:r w:rsidRPr="00A36CA0">
        <w:t xml:space="preserve">                       negativní dopad na hospodaření územního celku v budoucnosti.</w:t>
      </w:r>
    </w:p>
    <w:p w14:paraId="735B6535" w14:textId="77777777" w:rsidR="007070C0" w:rsidRPr="00A36CA0" w:rsidRDefault="007070C0" w:rsidP="007070C0">
      <w:pPr>
        <w:tabs>
          <w:tab w:val="left" w:pos="1253"/>
        </w:tabs>
        <w:jc w:val="both"/>
      </w:pPr>
      <w:r w:rsidRPr="00A36CA0">
        <w:tab/>
        <w:t xml:space="preserve"> </w:t>
      </w:r>
    </w:p>
    <w:p w14:paraId="1446A994" w14:textId="77777777" w:rsidR="00EA7223" w:rsidRPr="00A36CA0" w:rsidRDefault="00183CC8">
      <w:pPr>
        <w:jc w:val="both"/>
      </w:pPr>
      <w:r w:rsidRPr="00A36CA0">
        <w:t xml:space="preserve">    Plné znění zprávy o výsledku přezkoumání hospodaření obce za rok 20</w:t>
      </w:r>
      <w:r w:rsidR="007070C0" w:rsidRPr="00A36CA0">
        <w:t>2</w:t>
      </w:r>
      <w:r w:rsidR="002E4A3B" w:rsidRPr="00A36CA0">
        <w:t>2</w:t>
      </w:r>
      <w:r w:rsidRPr="00A36CA0">
        <w:t xml:space="preserve"> je přílohou závěrečného </w:t>
      </w:r>
    </w:p>
    <w:p w14:paraId="75E44809" w14:textId="77777777" w:rsidR="00EA7223" w:rsidRPr="00CF24D1" w:rsidRDefault="00183CC8">
      <w:pPr>
        <w:jc w:val="both"/>
      </w:pPr>
      <w:r w:rsidRPr="00A36CA0">
        <w:t xml:space="preserve">    účtu obce Hájek.</w:t>
      </w:r>
      <w:r w:rsidRPr="00CF24D1">
        <w:t xml:space="preserve">  </w:t>
      </w:r>
    </w:p>
    <w:p w14:paraId="51AC8717" w14:textId="77777777" w:rsidR="00EA7223" w:rsidRPr="00CF24D1" w:rsidRDefault="00EA7223">
      <w:pPr>
        <w:jc w:val="both"/>
      </w:pPr>
    </w:p>
    <w:p w14:paraId="62C76714" w14:textId="77777777" w:rsidR="00EA7223" w:rsidRPr="00CF24D1" w:rsidRDefault="00EA7223">
      <w:pPr>
        <w:jc w:val="both"/>
      </w:pPr>
    </w:p>
    <w:p w14:paraId="16CA4F6C" w14:textId="77777777" w:rsidR="00EA7223" w:rsidRPr="00CF24D1" w:rsidRDefault="00092549">
      <w:pPr>
        <w:numPr>
          <w:ilvl w:val="0"/>
          <w:numId w:val="2"/>
        </w:numPr>
        <w:jc w:val="both"/>
        <w:rPr>
          <w:b/>
          <w:bCs/>
        </w:rPr>
      </w:pPr>
      <w:r w:rsidRPr="00CF24D1">
        <w:rPr>
          <w:b/>
          <w:bCs/>
        </w:rPr>
        <w:t xml:space="preserve"> </w:t>
      </w:r>
      <w:r w:rsidR="00183CC8" w:rsidRPr="00CF24D1">
        <w:rPr>
          <w:b/>
          <w:bCs/>
        </w:rPr>
        <w:t>Finanční situace obce a finanční vypořádání</w:t>
      </w:r>
    </w:p>
    <w:p w14:paraId="6A559DF3" w14:textId="77777777" w:rsidR="00EA7223" w:rsidRPr="00CF24D1" w:rsidRDefault="00EA7223">
      <w:pPr>
        <w:ind w:left="720"/>
        <w:jc w:val="both"/>
        <w:rPr>
          <w:b/>
          <w:bCs/>
        </w:rPr>
      </w:pPr>
    </w:p>
    <w:p w14:paraId="71996A8F" w14:textId="77777777" w:rsidR="00EA7223" w:rsidRPr="00CF24D1" w:rsidRDefault="00183CC8" w:rsidP="00092549">
      <w:pPr>
        <w:numPr>
          <w:ilvl w:val="0"/>
          <w:numId w:val="8"/>
        </w:numPr>
        <w:jc w:val="both"/>
      </w:pPr>
      <w:r w:rsidRPr="00CF24D1">
        <w:t>Stavy bankovních účtů (účet 231)</w:t>
      </w:r>
    </w:p>
    <w:p w14:paraId="2599F6BF" w14:textId="77777777" w:rsidR="00092549" w:rsidRPr="00CF24D1" w:rsidRDefault="00092549" w:rsidP="00092549">
      <w:pPr>
        <w:jc w:val="both"/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353"/>
        <w:gridCol w:w="3354"/>
        <w:gridCol w:w="3182"/>
      </w:tblGrid>
      <w:tr w:rsidR="00092549" w:rsidRPr="00CF24D1" w14:paraId="4D976836" w14:textId="77777777" w:rsidTr="00B0777B">
        <w:tc>
          <w:tcPr>
            <w:tcW w:w="3353" w:type="dxa"/>
          </w:tcPr>
          <w:p w14:paraId="1E9BCE89" w14:textId="77777777" w:rsidR="00092549" w:rsidRPr="00CF24D1" w:rsidRDefault="00092549" w:rsidP="00092549">
            <w:pPr>
              <w:jc w:val="center"/>
              <w:rPr>
                <w:b/>
              </w:rPr>
            </w:pPr>
            <w:r w:rsidRPr="00CF24D1">
              <w:rPr>
                <w:b/>
              </w:rPr>
              <w:t>Účet vedený u</w:t>
            </w:r>
          </w:p>
        </w:tc>
        <w:tc>
          <w:tcPr>
            <w:tcW w:w="3354" w:type="dxa"/>
          </w:tcPr>
          <w:p w14:paraId="5A4F2CBE" w14:textId="77777777" w:rsidR="00092549" w:rsidRPr="00CF24D1" w:rsidRDefault="00092549" w:rsidP="007070C0">
            <w:pPr>
              <w:jc w:val="center"/>
              <w:rPr>
                <w:b/>
              </w:rPr>
            </w:pPr>
            <w:r w:rsidRPr="00CF24D1">
              <w:rPr>
                <w:b/>
              </w:rPr>
              <w:t>Zůstatek ke dni 1. 1. 20</w:t>
            </w:r>
            <w:r w:rsidR="007070C0">
              <w:rPr>
                <w:b/>
              </w:rPr>
              <w:t>2</w:t>
            </w:r>
            <w:r w:rsidR="002E4A3B">
              <w:rPr>
                <w:b/>
              </w:rPr>
              <w:t>2</w:t>
            </w:r>
          </w:p>
        </w:tc>
        <w:tc>
          <w:tcPr>
            <w:tcW w:w="3182" w:type="dxa"/>
          </w:tcPr>
          <w:p w14:paraId="2A746019" w14:textId="77777777" w:rsidR="00092549" w:rsidRPr="00CF24D1" w:rsidRDefault="00092549" w:rsidP="00F57510">
            <w:pPr>
              <w:jc w:val="both"/>
              <w:rPr>
                <w:b/>
              </w:rPr>
            </w:pPr>
            <w:r w:rsidRPr="00CF24D1">
              <w:rPr>
                <w:b/>
              </w:rPr>
              <w:t>Zůstatek ke dni 31. 12. 20</w:t>
            </w:r>
            <w:r w:rsidR="00F57510">
              <w:rPr>
                <w:b/>
              </w:rPr>
              <w:t>2</w:t>
            </w:r>
            <w:r w:rsidR="002E4A3B">
              <w:rPr>
                <w:b/>
              </w:rPr>
              <w:t>2</w:t>
            </w:r>
          </w:p>
        </w:tc>
      </w:tr>
      <w:tr w:rsidR="00092549" w14:paraId="58096015" w14:textId="77777777" w:rsidTr="00B0777B">
        <w:trPr>
          <w:trHeight w:val="361"/>
        </w:trPr>
        <w:tc>
          <w:tcPr>
            <w:tcW w:w="3353" w:type="dxa"/>
          </w:tcPr>
          <w:p w14:paraId="4485C43F" w14:textId="77777777" w:rsidR="00092549" w:rsidRPr="00CF24D1" w:rsidRDefault="00092549" w:rsidP="00092549">
            <w:pPr>
              <w:jc w:val="center"/>
            </w:pPr>
            <w:r w:rsidRPr="00CF24D1">
              <w:t>Komerční banka, a. s.</w:t>
            </w:r>
          </w:p>
        </w:tc>
        <w:tc>
          <w:tcPr>
            <w:tcW w:w="3354" w:type="dxa"/>
          </w:tcPr>
          <w:p w14:paraId="5AC67C8D" w14:textId="77777777" w:rsidR="00092549" w:rsidRPr="00CF24D1" w:rsidRDefault="00430F87" w:rsidP="00292B21">
            <w:pPr>
              <w:jc w:val="right"/>
            </w:pPr>
            <w:r>
              <w:t>2 497 763,40 Kč</w:t>
            </w:r>
          </w:p>
        </w:tc>
        <w:tc>
          <w:tcPr>
            <w:tcW w:w="3182" w:type="dxa"/>
          </w:tcPr>
          <w:p w14:paraId="0BA51AFF" w14:textId="77777777" w:rsidR="00092549" w:rsidRDefault="00607662" w:rsidP="007070C0">
            <w:pPr>
              <w:jc w:val="center"/>
            </w:pPr>
            <w:r>
              <w:t xml:space="preserve">                      </w:t>
            </w:r>
            <w:r w:rsidR="00430F87">
              <w:t>2 887 695,55</w:t>
            </w:r>
            <w:r>
              <w:t xml:space="preserve"> Kč</w:t>
            </w:r>
          </w:p>
        </w:tc>
      </w:tr>
      <w:tr w:rsidR="00092549" w14:paraId="6D7A83BF" w14:textId="77777777" w:rsidTr="00B0777B">
        <w:trPr>
          <w:trHeight w:val="415"/>
        </w:trPr>
        <w:tc>
          <w:tcPr>
            <w:tcW w:w="3353" w:type="dxa"/>
          </w:tcPr>
          <w:p w14:paraId="7AB7EF59" w14:textId="77777777" w:rsidR="00092549" w:rsidRDefault="00092549" w:rsidP="00092549">
            <w:pPr>
              <w:jc w:val="center"/>
            </w:pPr>
            <w:r>
              <w:t>Česká národní banka</w:t>
            </w:r>
          </w:p>
        </w:tc>
        <w:tc>
          <w:tcPr>
            <w:tcW w:w="3354" w:type="dxa"/>
          </w:tcPr>
          <w:p w14:paraId="7D6634D8" w14:textId="77777777" w:rsidR="00092549" w:rsidRDefault="00430F87" w:rsidP="00B0777B">
            <w:pPr>
              <w:jc w:val="right"/>
            </w:pPr>
            <w:r>
              <w:t xml:space="preserve">869 599,31 </w:t>
            </w:r>
            <w:r w:rsidR="00B0777B">
              <w:t>Kč</w:t>
            </w:r>
          </w:p>
        </w:tc>
        <w:tc>
          <w:tcPr>
            <w:tcW w:w="3182" w:type="dxa"/>
          </w:tcPr>
          <w:p w14:paraId="55064B10" w14:textId="77777777" w:rsidR="00092549" w:rsidRDefault="00430F87" w:rsidP="00607662">
            <w:pPr>
              <w:jc w:val="right"/>
            </w:pPr>
            <w:r>
              <w:t xml:space="preserve"> 983 328,97 </w:t>
            </w:r>
            <w:r w:rsidR="00B0777B">
              <w:t>Kč</w:t>
            </w:r>
          </w:p>
        </w:tc>
      </w:tr>
    </w:tbl>
    <w:p w14:paraId="101D158D" w14:textId="77777777" w:rsidR="00092549" w:rsidRDefault="00092549" w:rsidP="00092549">
      <w:pPr>
        <w:jc w:val="both"/>
      </w:pPr>
    </w:p>
    <w:p w14:paraId="46D069B6" w14:textId="77777777" w:rsidR="00EA7223" w:rsidRDefault="00EA7223" w:rsidP="00092549">
      <w:pPr>
        <w:spacing w:line="360" w:lineRule="auto"/>
        <w:jc w:val="both"/>
      </w:pPr>
    </w:p>
    <w:p w14:paraId="44743A64" w14:textId="77777777" w:rsidR="00EA7223" w:rsidRPr="000E6616" w:rsidRDefault="00183CC8" w:rsidP="00092549">
      <w:pPr>
        <w:spacing w:line="360" w:lineRule="auto"/>
        <w:ind w:left="720"/>
        <w:jc w:val="both"/>
      </w:pPr>
      <w:r w:rsidRPr="000E6616">
        <w:t>2. Příjmy a výdaje v rámci finančního vypořádání</w:t>
      </w:r>
    </w:p>
    <w:p w14:paraId="39F0EEE9" w14:textId="77777777" w:rsidR="00EA7223" w:rsidRPr="000E6616" w:rsidRDefault="00EA7223" w:rsidP="00FE31C4">
      <w:pPr>
        <w:spacing w:line="360" w:lineRule="auto"/>
        <w:ind w:left="720"/>
        <w:jc w:val="both"/>
      </w:pPr>
    </w:p>
    <w:p w14:paraId="6B0A3FA7" w14:textId="77777777" w:rsidR="00430F87" w:rsidRDefault="00A57513" w:rsidP="00FE31C4">
      <w:pPr>
        <w:spacing w:line="360" w:lineRule="auto"/>
        <w:ind w:left="720"/>
        <w:jc w:val="both"/>
      </w:pPr>
      <w:r w:rsidRPr="000E6616">
        <w:t xml:space="preserve">Čerpána dotace poskytnutá prostřednictvím Jihočeského kraje ze státního rozpočtu – dotace na volby </w:t>
      </w:r>
      <w:r w:rsidR="00607662">
        <w:t xml:space="preserve">do </w:t>
      </w:r>
      <w:r w:rsidR="00BF6103">
        <w:t>zastupitelst</w:t>
      </w:r>
      <w:r w:rsidR="002E4A3B">
        <w:t>ev obcí</w:t>
      </w:r>
      <w:r w:rsidR="00BF6103">
        <w:t xml:space="preserve"> </w:t>
      </w:r>
      <w:r w:rsidR="000E6616" w:rsidRPr="000E6616">
        <w:t>ve v</w:t>
      </w:r>
      <w:r w:rsidRPr="000E6616">
        <w:t xml:space="preserve">ýši </w:t>
      </w:r>
      <w:r w:rsidR="002E4A3B">
        <w:t>31</w:t>
      </w:r>
      <w:r w:rsidR="00275B48">
        <w:t xml:space="preserve"> </w:t>
      </w:r>
      <w:r w:rsidR="00607662">
        <w:t>0</w:t>
      </w:r>
      <w:r w:rsidR="00275B48">
        <w:t>00</w:t>
      </w:r>
      <w:r w:rsidRPr="000E6616">
        <w:t>,- Kč</w:t>
      </w:r>
      <w:r w:rsidRPr="00FE31C4">
        <w:t>. Čerpáno</w:t>
      </w:r>
      <w:r w:rsidR="00430F87" w:rsidRPr="00FE31C4">
        <w:t xml:space="preserve"> 23 346</w:t>
      </w:r>
      <w:r w:rsidRPr="00FE31C4">
        <w:t xml:space="preserve"> </w:t>
      </w:r>
      <w:r w:rsidR="00BF6103" w:rsidRPr="00FE31C4">
        <w:t xml:space="preserve">Kč, vráceno </w:t>
      </w:r>
      <w:r w:rsidR="00430F87" w:rsidRPr="00FE31C4">
        <w:t>7 654</w:t>
      </w:r>
      <w:r w:rsidR="00BF6103" w:rsidRPr="00FE31C4">
        <w:t xml:space="preserve"> Kč.</w:t>
      </w:r>
    </w:p>
    <w:p w14:paraId="0338CFCD" w14:textId="77777777" w:rsidR="00430F87" w:rsidRDefault="00430F87" w:rsidP="00FE31C4">
      <w:pPr>
        <w:spacing w:line="360" w:lineRule="auto"/>
        <w:ind w:left="720"/>
        <w:jc w:val="both"/>
      </w:pPr>
      <w:r>
        <w:t xml:space="preserve">Čerpaná dotace poskytnutá prostřednictvím Jihočeského kraje ze státního rozpočtu – dotace na volbu prezidenta ČR I. </w:t>
      </w:r>
      <w:r w:rsidR="00FE31C4">
        <w:t>Ve výši 9 400 Kč. Čerpáno 7 372 Kč, vráceno 2 028 Kč.</w:t>
      </w:r>
    </w:p>
    <w:p w14:paraId="35888EC4" w14:textId="77777777" w:rsidR="00275B48" w:rsidRPr="000E6616" w:rsidRDefault="00275B48" w:rsidP="00FE31C4">
      <w:pPr>
        <w:spacing w:line="360" w:lineRule="auto"/>
        <w:jc w:val="both"/>
      </w:pPr>
    </w:p>
    <w:p w14:paraId="52D9BDE3" w14:textId="77777777" w:rsidR="00081ACF" w:rsidRDefault="00081ACF" w:rsidP="00092549">
      <w:pPr>
        <w:spacing w:line="360" w:lineRule="auto"/>
        <w:ind w:left="720"/>
        <w:jc w:val="both"/>
        <w:rPr>
          <w:i/>
          <w:color w:val="FF0000"/>
          <w:highlight w:val="green"/>
        </w:rPr>
      </w:pPr>
    </w:p>
    <w:p w14:paraId="06567F4A" w14:textId="77777777" w:rsidR="00F57510" w:rsidRDefault="00F57510" w:rsidP="00092549">
      <w:pPr>
        <w:spacing w:line="360" w:lineRule="auto"/>
        <w:ind w:left="720"/>
        <w:jc w:val="both"/>
        <w:rPr>
          <w:i/>
          <w:color w:val="FF0000"/>
          <w:highlight w:val="green"/>
        </w:rPr>
      </w:pPr>
    </w:p>
    <w:p w14:paraId="3F5DFAD9" w14:textId="77777777" w:rsidR="00F57510" w:rsidRDefault="00F57510" w:rsidP="00092549">
      <w:pPr>
        <w:spacing w:line="360" w:lineRule="auto"/>
        <w:ind w:left="720"/>
        <w:jc w:val="both"/>
        <w:rPr>
          <w:i/>
          <w:color w:val="FF0000"/>
          <w:highlight w:val="green"/>
        </w:rPr>
      </w:pPr>
    </w:p>
    <w:p w14:paraId="136D1CD1" w14:textId="77777777" w:rsidR="00F57510" w:rsidRDefault="00F57510" w:rsidP="00092549">
      <w:pPr>
        <w:spacing w:line="360" w:lineRule="auto"/>
        <w:ind w:left="720"/>
        <w:jc w:val="both"/>
        <w:rPr>
          <w:i/>
          <w:color w:val="FF0000"/>
          <w:highlight w:val="green"/>
        </w:rPr>
      </w:pPr>
    </w:p>
    <w:p w14:paraId="5BF74A6D" w14:textId="77777777" w:rsidR="00F57510" w:rsidRDefault="00F57510" w:rsidP="00092549">
      <w:pPr>
        <w:spacing w:line="360" w:lineRule="auto"/>
        <w:ind w:left="720"/>
        <w:jc w:val="both"/>
        <w:rPr>
          <w:i/>
          <w:color w:val="FF0000"/>
          <w:highlight w:val="green"/>
        </w:rPr>
      </w:pPr>
    </w:p>
    <w:p w14:paraId="38EF22E5" w14:textId="77777777" w:rsidR="00F57510" w:rsidRDefault="00F57510" w:rsidP="00092549">
      <w:pPr>
        <w:spacing w:line="360" w:lineRule="auto"/>
        <w:ind w:left="720"/>
        <w:jc w:val="both"/>
        <w:rPr>
          <w:i/>
          <w:color w:val="FF0000"/>
          <w:highlight w:val="green"/>
        </w:rPr>
      </w:pPr>
    </w:p>
    <w:p w14:paraId="491A893A" w14:textId="77777777" w:rsidR="00F57510" w:rsidRDefault="00F57510" w:rsidP="00092549">
      <w:pPr>
        <w:spacing w:line="360" w:lineRule="auto"/>
        <w:ind w:left="720"/>
        <w:jc w:val="both"/>
        <w:rPr>
          <w:i/>
          <w:color w:val="FF0000"/>
          <w:highlight w:val="green"/>
        </w:rPr>
      </w:pPr>
    </w:p>
    <w:p w14:paraId="1A0F4E57" w14:textId="77777777" w:rsidR="00F57510" w:rsidRDefault="00F57510" w:rsidP="00092549">
      <w:pPr>
        <w:spacing w:line="360" w:lineRule="auto"/>
        <w:ind w:left="720"/>
        <w:jc w:val="both"/>
        <w:rPr>
          <w:i/>
          <w:color w:val="FF0000"/>
          <w:highlight w:val="green"/>
        </w:rPr>
      </w:pPr>
    </w:p>
    <w:p w14:paraId="583D1208" w14:textId="77777777" w:rsidR="00F57510" w:rsidRDefault="00F57510" w:rsidP="00092549">
      <w:pPr>
        <w:spacing w:line="360" w:lineRule="auto"/>
        <w:ind w:left="720"/>
        <w:jc w:val="both"/>
        <w:rPr>
          <w:i/>
          <w:color w:val="FF0000"/>
          <w:highlight w:val="green"/>
        </w:rPr>
      </w:pPr>
    </w:p>
    <w:p w14:paraId="39E9A01D" w14:textId="77777777" w:rsidR="00F57510" w:rsidRDefault="00F57510" w:rsidP="00092549">
      <w:pPr>
        <w:spacing w:line="360" w:lineRule="auto"/>
        <w:ind w:left="720"/>
        <w:jc w:val="both"/>
        <w:rPr>
          <w:i/>
          <w:color w:val="FF0000"/>
          <w:highlight w:val="green"/>
        </w:rPr>
      </w:pPr>
    </w:p>
    <w:p w14:paraId="52B03EE4" w14:textId="77777777" w:rsidR="00F57510" w:rsidRDefault="00F57510" w:rsidP="00092549">
      <w:pPr>
        <w:spacing w:line="360" w:lineRule="auto"/>
        <w:ind w:left="720"/>
        <w:jc w:val="both"/>
        <w:rPr>
          <w:i/>
          <w:color w:val="FF0000"/>
          <w:highlight w:val="green"/>
        </w:rPr>
      </w:pPr>
    </w:p>
    <w:p w14:paraId="4E69A02C" w14:textId="77777777" w:rsidR="00F57510" w:rsidRPr="00081ACF" w:rsidRDefault="00F57510" w:rsidP="00092549">
      <w:pPr>
        <w:spacing w:line="360" w:lineRule="auto"/>
        <w:ind w:left="720"/>
        <w:jc w:val="both"/>
        <w:rPr>
          <w:i/>
          <w:color w:val="FF0000"/>
          <w:highlight w:val="green"/>
        </w:rPr>
      </w:pPr>
    </w:p>
    <w:p w14:paraId="45328EAD" w14:textId="77777777" w:rsidR="00EA7223" w:rsidRDefault="00550865" w:rsidP="00092549">
      <w:pPr>
        <w:spacing w:line="360" w:lineRule="auto"/>
        <w:jc w:val="both"/>
      </w:pPr>
      <w:r>
        <w:lastRenderedPageBreak/>
        <w:t xml:space="preserve"> </w:t>
      </w:r>
      <w:r w:rsidR="00FE31C4">
        <w:t>Návrh -</w:t>
      </w:r>
      <w:r>
        <w:t xml:space="preserve"> </w:t>
      </w:r>
      <w:r w:rsidR="00183CC8">
        <w:t>Závěrečn</w:t>
      </w:r>
      <w:r w:rsidR="00D362E3">
        <w:t>ý</w:t>
      </w:r>
      <w:r>
        <w:t xml:space="preserve"> </w:t>
      </w:r>
      <w:r w:rsidR="00183CC8">
        <w:t xml:space="preserve"> úč</w:t>
      </w:r>
      <w:r w:rsidR="00D362E3">
        <w:t xml:space="preserve">et </w:t>
      </w:r>
      <w:r w:rsidR="00183CC8">
        <w:t xml:space="preserve"> včetně příloh je zveřejněn v plném znění na elekt</w:t>
      </w:r>
      <w:r w:rsidR="00092549">
        <w:t>ronické úřední desce obce Hájek</w:t>
      </w:r>
      <w:r w:rsidR="00183CC8">
        <w:t xml:space="preserve">: </w:t>
      </w:r>
    </w:p>
    <w:p w14:paraId="3F9862C2" w14:textId="6649E05C" w:rsidR="00EA7223" w:rsidRDefault="001631C2" w:rsidP="00092549">
      <w:pPr>
        <w:spacing w:line="360" w:lineRule="auto"/>
        <w:jc w:val="center"/>
      </w:pPr>
      <w:hyperlink r:id="rId7" w:history="1">
        <w:r w:rsidRPr="009A33D1">
          <w:rPr>
            <w:rStyle w:val="Hypertextovodkaz"/>
          </w:rPr>
          <w:t>https://obec-hajek.estranky.cz/clanky/finance-obce/</w:t>
        </w:r>
      </w:hyperlink>
      <w:r>
        <w:rPr>
          <w:color w:val="000000"/>
        </w:rPr>
        <w:t xml:space="preserve"> </w:t>
      </w:r>
      <w:r w:rsidR="004051A0" w:rsidRPr="00FE31C4">
        <w:rPr>
          <w:highlight w:val="yellow"/>
        </w:rPr>
        <w:t xml:space="preserve">od  </w:t>
      </w:r>
      <w:r w:rsidR="00A36CA0">
        <w:rPr>
          <w:highlight w:val="yellow"/>
        </w:rPr>
        <w:t xml:space="preserve"> </w:t>
      </w:r>
      <w:r w:rsidR="003F0B11">
        <w:rPr>
          <w:highlight w:val="yellow"/>
        </w:rPr>
        <w:t>27.9.2025</w:t>
      </w:r>
      <w:r w:rsidR="00FE31C4" w:rsidRPr="00FE31C4">
        <w:rPr>
          <w:highlight w:val="yellow"/>
        </w:rPr>
        <w:t xml:space="preserve"> </w:t>
      </w:r>
      <w:r w:rsidR="00183CC8" w:rsidRPr="00FE31C4">
        <w:rPr>
          <w:highlight w:val="yellow"/>
        </w:rPr>
        <w:t xml:space="preserve">do </w:t>
      </w:r>
      <w:r w:rsidR="00A36CA0">
        <w:t>…………………</w:t>
      </w:r>
    </w:p>
    <w:p w14:paraId="54117322" w14:textId="314517D8" w:rsidR="00F57510" w:rsidRDefault="00183CC8" w:rsidP="00092549">
      <w:pPr>
        <w:spacing w:line="360" w:lineRule="auto"/>
        <w:jc w:val="both"/>
      </w:pPr>
      <w:r>
        <w:t xml:space="preserve">V písemné podobě je </w:t>
      </w:r>
      <w:r w:rsidR="00FE31C4">
        <w:t xml:space="preserve">Návrh - </w:t>
      </w:r>
      <w:r w:rsidR="00D362E3">
        <w:t>Z</w:t>
      </w:r>
      <w:r>
        <w:t>ávěreč</w:t>
      </w:r>
      <w:r w:rsidR="00D362E3">
        <w:t>ný</w:t>
      </w:r>
      <w:r w:rsidR="00550865">
        <w:t xml:space="preserve"> </w:t>
      </w:r>
      <w:r>
        <w:t xml:space="preserve"> </w:t>
      </w:r>
      <w:r w:rsidR="00550865">
        <w:t>úč</w:t>
      </w:r>
      <w:r w:rsidR="00D362E3">
        <w:t xml:space="preserve">et </w:t>
      </w:r>
      <w:r>
        <w:t xml:space="preserve"> na úřední desce v obci Hájek od </w:t>
      </w:r>
      <w:r w:rsidR="00757273">
        <w:t>23</w:t>
      </w:r>
      <w:r w:rsidR="00FE31C4">
        <w:t>.3.202</w:t>
      </w:r>
      <w:r w:rsidR="00757273">
        <w:t>3</w:t>
      </w:r>
      <w:r>
        <w:t xml:space="preserve"> do  </w:t>
      </w:r>
      <w:r w:rsidR="00A36CA0">
        <w:t>…………….</w:t>
      </w:r>
      <w:r>
        <w:t>s tím, že všechny dokumenty jsou k nahlédnutí v kanceláři Obecního úřadu Háj</w:t>
      </w:r>
      <w:r w:rsidR="00550865">
        <w:t>ek v čase dohodnutém se starost</w:t>
      </w:r>
      <w:r>
        <w:t xml:space="preserve">ou obce na tel. č. </w:t>
      </w:r>
      <w:r w:rsidR="00757273">
        <w:t>702 146 711</w:t>
      </w:r>
    </w:p>
    <w:p w14:paraId="3C7AC435" w14:textId="77777777" w:rsidR="00F57510" w:rsidRDefault="00F57510" w:rsidP="00092549">
      <w:pPr>
        <w:spacing w:line="360" w:lineRule="auto"/>
        <w:jc w:val="both"/>
      </w:pPr>
    </w:p>
    <w:p w14:paraId="4CC5EB76" w14:textId="77777777" w:rsidR="00F57510" w:rsidRDefault="00F57510" w:rsidP="00092549">
      <w:pPr>
        <w:spacing w:line="360" w:lineRule="auto"/>
        <w:jc w:val="both"/>
      </w:pPr>
    </w:p>
    <w:p w14:paraId="5FE6EF46" w14:textId="77777777" w:rsidR="00EA7223" w:rsidRDefault="00EA7223" w:rsidP="00092549">
      <w:pPr>
        <w:spacing w:line="360" w:lineRule="auto"/>
        <w:jc w:val="both"/>
      </w:pPr>
    </w:p>
    <w:p w14:paraId="39762F5D" w14:textId="77777777" w:rsidR="00EA7223" w:rsidRDefault="00183CC8" w:rsidP="00F57510">
      <w:pPr>
        <w:spacing w:line="360" w:lineRule="auto"/>
        <w:jc w:val="both"/>
      </w:pPr>
      <w:r>
        <w:t>Závěrečn</w:t>
      </w:r>
      <w:r w:rsidR="00D362E3">
        <w:t>ý</w:t>
      </w:r>
      <w:r w:rsidR="00550865">
        <w:t xml:space="preserve"> </w:t>
      </w:r>
      <w:r>
        <w:t xml:space="preserve"> úč</w:t>
      </w:r>
      <w:r w:rsidR="00D362E3">
        <w:t>et</w:t>
      </w:r>
      <w:r w:rsidR="00550865">
        <w:t xml:space="preserve"> </w:t>
      </w:r>
      <w:r>
        <w:t xml:space="preserve"> obce Hájek b</w:t>
      </w:r>
      <w:r w:rsidR="00D362E3">
        <w:t>yl  projednán  na</w:t>
      </w:r>
      <w:r>
        <w:t xml:space="preserve"> zasedání zastupitelstva obce Hájek dne </w:t>
      </w:r>
      <w:r w:rsidR="00275B48">
        <w:rPr>
          <w:highlight w:val="yellow"/>
        </w:rPr>
        <w:t>………………..</w:t>
      </w:r>
    </w:p>
    <w:p w14:paraId="0603E1F3" w14:textId="77777777" w:rsidR="00EA7223" w:rsidRDefault="00A4434F">
      <w:pPr>
        <w:jc w:val="both"/>
      </w:pPr>
      <w:r>
        <w:t xml:space="preserve">  v Hájku dne </w:t>
      </w:r>
      <w:r w:rsidR="00275B48">
        <w:t>………………..</w:t>
      </w:r>
    </w:p>
    <w:p w14:paraId="5DFFCE9D" w14:textId="77777777" w:rsidR="00EA7223" w:rsidRDefault="00EA7223">
      <w:pPr>
        <w:jc w:val="both"/>
      </w:pPr>
    </w:p>
    <w:p w14:paraId="39A644BD" w14:textId="77777777" w:rsidR="00EA7223" w:rsidRDefault="00EA7223">
      <w:pPr>
        <w:jc w:val="both"/>
      </w:pPr>
    </w:p>
    <w:p w14:paraId="3AA7C91F" w14:textId="77777777" w:rsidR="00EA7223" w:rsidRDefault="00EA7223">
      <w:pPr>
        <w:jc w:val="both"/>
      </w:pPr>
    </w:p>
    <w:p w14:paraId="51DB8885" w14:textId="77777777" w:rsidR="00EA7223" w:rsidRDefault="00EA7223">
      <w:pPr>
        <w:jc w:val="both"/>
      </w:pPr>
    </w:p>
    <w:p w14:paraId="6E11437C" w14:textId="77777777" w:rsidR="00EA7223" w:rsidRDefault="00EA7223">
      <w:pPr>
        <w:jc w:val="both"/>
      </w:pPr>
    </w:p>
    <w:p w14:paraId="2756DED7" w14:textId="41858CA8" w:rsidR="00EA7223" w:rsidRDefault="00183CC8">
      <w:pPr>
        <w:jc w:val="both"/>
      </w:pPr>
      <w:r>
        <w:t xml:space="preserve">                                                                                          </w:t>
      </w:r>
      <w:r w:rsidR="003F0B11">
        <w:t>Jaroslav Šváb</w:t>
      </w:r>
      <w:r>
        <w:t xml:space="preserve"> </w:t>
      </w:r>
    </w:p>
    <w:p w14:paraId="4AAF9C12" w14:textId="77777777" w:rsidR="00EA7223" w:rsidRDefault="00183CC8">
      <w:pPr>
        <w:jc w:val="both"/>
      </w:pPr>
      <w:r>
        <w:t xml:space="preserve">                                                                                          starost</w:t>
      </w:r>
      <w:r w:rsidR="00275B48">
        <w:t>a</w:t>
      </w:r>
      <w:r>
        <w:t xml:space="preserve"> obce Hájek </w:t>
      </w:r>
    </w:p>
    <w:p w14:paraId="4E0340B2" w14:textId="77777777" w:rsidR="00EA7223" w:rsidRDefault="00EA7223">
      <w:pPr>
        <w:jc w:val="both"/>
      </w:pPr>
    </w:p>
    <w:p w14:paraId="6DD5C48D" w14:textId="77777777" w:rsidR="00EA7223" w:rsidRDefault="00EA7223">
      <w:pPr>
        <w:jc w:val="both"/>
      </w:pPr>
    </w:p>
    <w:p w14:paraId="3CE257E6" w14:textId="77777777" w:rsidR="00EA7223" w:rsidRDefault="00EA7223">
      <w:pPr>
        <w:jc w:val="both"/>
      </w:pPr>
    </w:p>
    <w:p w14:paraId="5252E400" w14:textId="77777777" w:rsidR="00EA7223" w:rsidRDefault="00EA7223">
      <w:pPr>
        <w:jc w:val="both"/>
      </w:pPr>
    </w:p>
    <w:p w14:paraId="5101BED9" w14:textId="77777777" w:rsidR="00EA7223" w:rsidRDefault="00EA7223">
      <w:pPr>
        <w:jc w:val="both"/>
      </w:pPr>
    </w:p>
    <w:p w14:paraId="4B03656C" w14:textId="77777777" w:rsidR="00EA7223" w:rsidRDefault="00183CC8" w:rsidP="00092549">
      <w:pPr>
        <w:spacing w:line="360" w:lineRule="auto"/>
        <w:jc w:val="both"/>
      </w:pPr>
      <w:r>
        <w:t>Přílohy:</w:t>
      </w:r>
    </w:p>
    <w:p w14:paraId="5C56AADD" w14:textId="77777777" w:rsidR="00EA7223" w:rsidRDefault="00183CC8" w:rsidP="00092549">
      <w:pPr>
        <w:numPr>
          <w:ilvl w:val="0"/>
          <w:numId w:val="1"/>
        </w:numPr>
        <w:spacing w:line="360" w:lineRule="auto"/>
        <w:jc w:val="both"/>
      </w:pPr>
      <w:r>
        <w:t xml:space="preserve">Výkaz FIN 2-12 sestavený </w:t>
      </w:r>
      <w:r w:rsidR="00092549">
        <w:t>pro obec Hájek za období 12/</w:t>
      </w:r>
      <w:r w:rsidR="00275B48">
        <w:t>20</w:t>
      </w:r>
      <w:r w:rsidR="00BF6103">
        <w:t>2</w:t>
      </w:r>
      <w:r w:rsidR="002E4A3B">
        <w:t>2</w:t>
      </w:r>
    </w:p>
    <w:p w14:paraId="03E5B6D5" w14:textId="77777777" w:rsidR="000E3F69" w:rsidRDefault="00183CC8" w:rsidP="00092549">
      <w:pPr>
        <w:numPr>
          <w:ilvl w:val="0"/>
          <w:numId w:val="1"/>
        </w:numPr>
        <w:spacing w:line="360" w:lineRule="auto"/>
        <w:jc w:val="both"/>
      </w:pPr>
      <w:r>
        <w:t xml:space="preserve">Rozvaha - bilance sestavená </w:t>
      </w:r>
      <w:r w:rsidR="00092549">
        <w:t>pro obec Hájek za období 12/</w:t>
      </w:r>
      <w:r w:rsidR="00BF6103">
        <w:t>202</w:t>
      </w:r>
      <w:r w:rsidR="002E4A3B">
        <w:t>2</w:t>
      </w:r>
    </w:p>
    <w:p w14:paraId="1EA3B4FD" w14:textId="77777777" w:rsidR="00EA7223" w:rsidRDefault="00183CC8" w:rsidP="00092549">
      <w:pPr>
        <w:numPr>
          <w:ilvl w:val="0"/>
          <w:numId w:val="1"/>
        </w:numPr>
        <w:spacing w:line="360" w:lineRule="auto"/>
        <w:jc w:val="both"/>
      </w:pPr>
      <w:r>
        <w:t xml:space="preserve">Příloha k účetní závěrce územních samosprávných celků sestavená pro obec Hájek ke dni </w:t>
      </w:r>
    </w:p>
    <w:p w14:paraId="09631CD0" w14:textId="77777777" w:rsidR="00EA7223" w:rsidRDefault="00092549" w:rsidP="00092549">
      <w:pPr>
        <w:spacing w:line="360" w:lineRule="auto"/>
        <w:jc w:val="both"/>
      </w:pPr>
      <w:r>
        <w:t xml:space="preserve">            31. 12. 20</w:t>
      </w:r>
      <w:r w:rsidR="00BF6103">
        <w:t>2</w:t>
      </w:r>
      <w:r w:rsidR="002E4A3B">
        <w:t>2</w:t>
      </w:r>
    </w:p>
    <w:p w14:paraId="3A55154E" w14:textId="77777777" w:rsidR="00EA7223" w:rsidRDefault="00183CC8" w:rsidP="00092549">
      <w:pPr>
        <w:pStyle w:val="Default"/>
        <w:numPr>
          <w:ilvl w:val="0"/>
          <w:numId w:val="1"/>
        </w:numPr>
        <w:spacing w:line="360" w:lineRule="auto"/>
      </w:pPr>
      <w:r>
        <w:t>Výkaz zisku a ztráty sest</w:t>
      </w:r>
      <w:r w:rsidR="000E3F69">
        <w:t xml:space="preserve">avený pro obec </w:t>
      </w:r>
      <w:r w:rsidR="00092549">
        <w:t xml:space="preserve">Hájek za rok </w:t>
      </w:r>
      <w:r w:rsidR="00275B48">
        <w:t>20</w:t>
      </w:r>
      <w:r w:rsidR="00BF6103">
        <w:t>2</w:t>
      </w:r>
      <w:r w:rsidR="002E4A3B">
        <w:t>2</w:t>
      </w:r>
    </w:p>
    <w:p w14:paraId="6D1F1E96" w14:textId="77777777" w:rsidR="00EA7223" w:rsidRDefault="00183CC8" w:rsidP="00092549">
      <w:pPr>
        <w:numPr>
          <w:ilvl w:val="0"/>
          <w:numId w:val="1"/>
        </w:numPr>
        <w:spacing w:line="360" w:lineRule="auto"/>
        <w:jc w:val="both"/>
      </w:pPr>
      <w:r>
        <w:t>Zpráva o výsledku přezkoumání hospodaření obce H</w:t>
      </w:r>
      <w:r w:rsidR="00092549">
        <w:t xml:space="preserve">ájek krajským úřadem za rok </w:t>
      </w:r>
      <w:r w:rsidR="00BF6103">
        <w:t>202</w:t>
      </w:r>
      <w:r w:rsidR="002E4A3B">
        <w:t>2</w:t>
      </w:r>
    </w:p>
    <w:p w14:paraId="5DE544BF" w14:textId="77777777" w:rsidR="00EA7223" w:rsidRDefault="00EA7223">
      <w:pPr>
        <w:jc w:val="both"/>
      </w:pPr>
    </w:p>
    <w:p w14:paraId="3F8B2EBA" w14:textId="77777777" w:rsidR="00EA7223" w:rsidRDefault="00EA7223">
      <w:pPr>
        <w:jc w:val="both"/>
      </w:pPr>
    </w:p>
    <w:p w14:paraId="598C5928" w14:textId="77777777" w:rsidR="00EA7223" w:rsidRDefault="00EA7223">
      <w:pPr>
        <w:jc w:val="both"/>
      </w:pPr>
    </w:p>
    <w:p w14:paraId="78452739" w14:textId="77777777" w:rsidR="00EA7223" w:rsidRDefault="00EA7223">
      <w:pPr>
        <w:jc w:val="both"/>
      </w:pPr>
    </w:p>
    <w:p w14:paraId="0FFEB1CB" w14:textId="77777777" w:rsidR="00EA7223" w:rsidRDefault="00EA7223">
      <w:pPr>
        <w:jc w:val="both"/>
      </w:pPr>
    </w:p>
    <w:p w14:paraId="38F7646E" w14:textId="1B8D0743" w:rsidR="00EA7223" w:rsidRDefault="00183CC8">
      <w:pPr>
        <w:jc w:val="both"/>
      </w:pPr>
      <w:r>
        <w:t xml:space="preserve">Vyvěšeno dne : ………          Zodpovídá: </w:t>
      </w:r>
      <w:r w:rsidR="003F0B11">
        <w:t>Jaroslav Šváb</w:t>
      </w:r>
      <w:r w:rsidR="002E4A3B">
        <w:t xml:space="preserve"> </w:t>
      </w:r>
      <w:r>
        <w:t>…………………….................................</w:t>
      </w:r>
    </w:p>
    <w:p w14:paraId="05D4A5D5" w14:textId="77777777" w:rsidR="00EA7223" w:rsidRDefault="00183CC8">
      <w:pPr>
        <w:jc w:val="both"/>
      </w:pPr>
      <w:r>
        <w:t xml:space="preserve">                                                                                                             (podpis, datum)     </w:t>
      </w:r>
    </w:p>
    <w:p w14:paraId="49EA9600" w14:textId="77777777" w:rsidR="00EA7223" w:rsidRDefault="00EA7223">
      <w:pPr>
        <w:jc w:val="both"/>
      </w:pPr>
    </w:p>
    <w:p w14:paraId="47894BA0" w14:textId="77777777" w:rsidR="00EA7223" w:rsidRDefault="00EA7223">
      <w:pPr>
        <w:jc w:val="both"/>
      </w:pPr>
    </w:p>
    <w:p w14:paraId="792719DB" w14:textId="4C745A77" w:rsidR="00EA7223" w:rsidRDefault="00183CC8">
      <w:pPr>
        <w:jc w:val="both"/>
      </w:pPr>
      <w:r>
        <w:t xml:space="preserve">Sejmuto dne : ………            Zodpovídá: </w:t>
      </w:r>
      <w:r w:rsidR="003F0B11">
        <w:t>Jaroslav Šváb</w:t>
      </w:r>
      <w:r w:rsidR="002E4A3B">
        <w:t xml:space="preserve"> </w:t>
      </w:r>
      <w:r>
        <w:t>…………………….................................</w:t>
      </w:r>
    </w:p>
    <w:p w14:paraId="6C17D381" w14:textId="77777777" w:rsidR="00EA7223" w:rsidRDefault="00183CC8">
      <w:pPr>
        <w:jc w:val="both"/>
      </w:pPr>
      <w:r>
        <w:t xml:space="preserve">                                                                                                             (podpis, datum)                                                                    </w:t>
      </w:r>
    </w:p>
    <w:p w14:paraId="6919D9E5" w14:textId="77777777" w:rsidR="00183CC8" w:rsidRDefault="00183CC8">
      <w:pPr>
        <w:jc w:val="both"/>
      </w:pPr>
    </w:p>
    <w:sectPr w:rsidR="00183CC8" w:rsidSect="00EA7223">
      <w:footerReference w:type="default" r:id="rId8"/>
      <w:pgSz w:w="11906" w:h="16838"/>
      <w:pgMar w:top="851" w:right="851" w:bottom="851" w:left="1134" w:header="708" w:footer="709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8315" w14:textId="77777777" w:rsidR="003A4FD3" w:rsidRDefault="003A4FD3">
      <w:r>
        <w:separator/>
      </w:r>
    </w:p>
  </w:endnote>
  <w:endnote w:type="continuationSeparator" w:id="0">
    <w:p w14:paraId="70258E92" w14:textId="77777777" w:rsidR="003A4FD3" w:rsidRDefault="003A4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4DE29" w14:textId="77777777" w:rsidR="00EA7223" w:rsidRDefault="0072697F">
    <w:pPr>
      <w:pStyle w:val="Zpat"/>
      <w:jc w:val="center"/>
    </w:pPr>
    <w:r>
      <w:fldChar w:fldCharType="begin"/>
    </w:r>
    <w:r w:rsidR="00183CC8">
      <w:instrText xml:space="preserve"> PAGE </w:instrText>
    </w:r>
    <w:r>
      <w:fldChar w:fldCharType="separate"/>
    </w:r>
    <w:r w:rsidR="00D362E3">
      <w:rPr>
        <w:noProof/>
      </w:rPr>
      <w:t>3</w:t>
    </w:r>
    <w:r>
      <w:fldChar w:fldCharType="end"/>
    </w:r>
  </w:p>
  <w:p w14:paraId="19FB9F0B" w14:textId="77777777" w:rsidR="00EA7223" w:rsidRDefault="00EA722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276CE" w14:textId="77777777" w:rsidR="003A4FD3" w:rsidRDefault="003A4FD3">
      <w:r>
        <w:separator/>
      </w:r>
    </w:p>
  </w:footnote>
  <w:footnote w:type="continuationSeparator" w:id="0">
    <w:p w14:paraId="408F068D" w14:textId="77777777" w:rsidR="003A4FD3" w:rsidRDefault="003A4F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020" w:hanging="360"/>
      </w:pPr>
      <w:rPr>
        <w:rFonts w:ascii="Symbol" w:hAnsi="Symbol" w:cs="Symbol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0A187339"/>
    <w:multiLevelType w:val="hybridMultilevel"/>
    <w:tmpl w:val="B3EAB710"/>
    <w:lvl w:ilvl="0" w:tplc="EFEE024E">
      <w:numFmt w:val="bullet"/>
      <w:lvlText w:val="-"/>
      <w:lvlJc w:val="left"/>
      <w:pPr>
        <w:ind w:left="144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A2C6055"/>
    <w:multiLevelType w:val="hybridMultilevel"/>
    <w:tmpl w:val="9E0A6E44"/>
    <w:lvl w:ilvl="0" w:tplc="4BD6AF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EA158D6"/>
    <w:multiLevelType w:val="hybridMultilevel"/>
    <w:tmpl w:val="57A6DEDA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92B3142"/>
    <w:multiLevelType w:val="hybridMultilevel"/>
    <w:tmpl w:val="0082B48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206D1D"/>
    <w:multiLevelType w:val="hybridMultilevel"/>
    <w:tmpl w:val="6F42C7B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2342503">
    <w:abstractNumId w:val="0"/>
  </w:num>
  <w:num w:numId="2" w16cid:durableId="228881839">
    <w:abstractNumId w:val="1"/>
  </w:num>
  <w:num w:numId="3" w16cid:durableId="1411349194">
    <w:abstractNumId w:val="2"/>
  </w:num>
  <w:num w:numId="4" w16cid:durableId="2089569211">
    <w:abstractNumId w:val="3"/>
  </w:num>
  <w:num w:numId="5" w16cid:durableId="580260116">
    <w:abstractNumId w:val="6"/>
  </w:num>
  <w:num w:numId="6" w16cid:durableId="613513683">
    <w:abstractNumId w:val="8"/>
  </w:num>
  <w:num w:numId="7" w16cid:durableId="486551699">
    <w:abstractNumId w:val="7"/>
  </w:num>
  <w:num w:numId="8" w16cid:durableId="1918249184">
    <w:abstractNumId w:val="5"/>
  </w:num>
  <w:num w:numId="9" w16cid:durableId="8607003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D08"/>
    <w:rsid w:val="0000771F"/>
    <w:rsid w:val="00032058"/>
    <w:rsid w:val="00050379"/>
    <w:rsid w:val="00081ACF"/>
    <w:rsid w:val="00090DAA"/>
    <w:rsid w:val="00092549"/>
    <w:rsid w:val="000D7BFF"/>
    <w:rsid w:val="000E3F69"/>
    <w:rsid w:val="000E6616"/>
    <w:rsid w:val="001048FC"/>
    <w:rsid w:val="0011005B"/>
    <w:rsid w:val="00153EE8"/>
    <w:rsid w:val="001623CB"/>
    <w:rsid w:val="001631C2"/>
    <w:rsid w:val="00183CC8"/>
    <w:rsid w:val="0025131B"/>
    <w:rsid w:val="00253E85"/>
    <w:rsid w:val="00275B48"/>
    <w:rsid w:val="002765F6"/>
    <w:rsid w:val="00292B21"/>
    <w:rsid w:val="0029340E"/>
    <w:rsid w:val="002E4A3B"/>
    <w:rsid w:val="002E61C2"/>
    <w:rsid w:val="002F76B0"/>
    <w:rsid w:val="003A4FD3"/>
    <w:rsid w:val="003D21B3"/>
    <w:rsid w:val="003F0B11"/>
    <w:rsid w:val="004051A0"/>
    <w:rsid w:val="00430F87"/>
    <w:rsid w:val="0047630C"/>
    <w:rsid w:val="00550865"/>
    <w:rsid w:val="00556B5B"/>
    <w:rsid w:val="005955C0"/>
    <w:rsid w:val="005D00B2"/>
    <w:rsid w:val="005F573C"/>
    <w:rsid w:val="00607662"/>
    <w:rsid w:val="006534F1"/>
    <w:rsid w:val="00683BEF"/>
    <w:rsid w:val="00685CB6"/>
    <w:rsid w:val="006F6C38"/>
    <w:rsid w:val="007070C0"/>
    <w:rsid w:val="0072697F"/>
    <w:rsid w:val="00757273"/>
    <w:rsid w:val="00791932"/>
    <w:rsid w:val="007B0773"/>
    <w:rsid w:val="007C5AAD"/>
    <w:rsid w:val="007F7D08"/>
    <w:rsid w:val="0083768B"/>
    <w:rsid w:val="00881589"/>
    <w:rsid w:val="00A27F01"/>
    <w:rsid w:val="00A36CA0"/>
    <w:rsid w:val="00A4434F"/>
    <w:rsid w:val="00A57513"/>
    <w:rsid w:val="00B0777B"/>
    <w:rsid w:val="00BC5578"/>
    <w:rsid w:val="00BF6103"/>
    <w:rsid w:val="00CF24D1"/>
    <w:rsid w:val="00D362E3"/>
    <w:rsid w:val="00E601DE"/>
    <w:rsid w:val="00E95F38"/>
    <w:rsid w:val="00EA2F34"/>
    <w:rsid w:val="00EA7223"/>
    <w:rsid w:val="00EB12DF"/>
    <w:rsid w:val="00ED1EF6"/>
    <w:rsid w:val="00F01805"/>
    <w:rsid w:val="00F57510"/>
    <w:rsid w:val="00FB2267"/>
    <w:rsid w:val="00FC3480"/>
    <w:rsid w:val="00FE31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3CD8024"/>
  <w15:docId w15:val="{A23150A4-ECE0-4164-A9DA-D3DA2FE27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A7223"/>
    <w:pPr>
      <w:widowControl w:val="0"/>
      <w:suppressAutoHyphens/>
    </w:pPr>
    <w:rPr>
      <w:rFonts w:eastAsia="Lucida Sans Unicode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sid w:val="00EA7223"/>
  </w:style>
  <w:style w:type="character" w:customStyle="1" w:styleId="WW8Num2z0">
    <w:name w:val="WW8Num2z0"/>
    <w:rsid w:val="00EA7223"/>
  </w:style>
  <w:style w:type="character" w:customStyle="1" w:styleId="WW8Num3z0">
    <w:name w:val="WW8Num3z0"/>
    <w:rsid w:val="00EA7223"/>
    <w:rPr>
      <w:rFonts w:ascii="Symbol" w:hAnsi="Symbol" w:cs="Symbol"/>
    </w:rPr>
  </w:style>
  <w:style w:type="character" w:customStyle="1" w:styleId="WW8Num4z0">
    <w:name w:val="WW8Num4z0"/>
    <w:rsid w:val="00EA7223"/>
    <w:rPr>
      <w:rFonts w:ascii="StarSymbol" w:hAnsi="StarSymbol" w:cs="StarSymbol"/>
      <w:sz w:val="18"/>
      <w:szCs w:val="18"/>
    </w:rPr>
  </w:style>
  <w:style w:type="character" w:customStyle="1" w:styleId="WW8Num4z1">
    <w:name w:val="WW8Num4z1"/>
    <w:rsid w:val="00EA7223"/>
    <w:rPr>
      <w:rFonts w:ascii="Wingdings 2" w:hAnsi="Wingdings 2" w:cs="StarSymbol"/>
      <w:sz w:val="18"/>
      <w:szCs w:val="18"/>
    </w:rPr>
  </w:style>
  <w:style w:type="character" w:customStyle="1" w:styleId="WW8Num4z2">
    <w:name w:val="WW8Num4z2"/>
    <w:rsid w:val="00EA7223"/>
  </w:style>
  <w:style w:type="character" w:customStyle="1" w:styleId="WW8Num4z3">
    <w:name w:val="WW8Num4z3"/>
    <w:rsid w:val="00EA7223"/>
  </w:style>
  <w:style w:type="character" w:customStyle="1" w:styleId="WW8Num4z4">
    <w:name w:val="WW8Num4z4"/>
    <w:rsid w:val="00EA7223"/>
  </w:style>
  <w:style w:type="character" w:customStyle="1" w:styleId="WW8Num4z5">
    <w:name w:val="WW8Num4z5"/>
    <w:rsid w:val="00EA7223"/>
  </w:style>
  <w:style w:type="character" w:customStyle="1" w:styleId="WW8Num4z6">
    <w:name w:val="WW8Num4z6"/>
    <w:rsid w:val="00EA7223"/>
  </w:style>
  <w:style w:type="character" w:customStyle="1" w:styleId="WW8Num4z7">
    <w:name w:val="WW8Num4z7"/>
    <w:rsid w:val="00EA7223"/>
  </w:style>
  <w:style w:type="character" w:customStyle="1" w:styleId="WW8Num4z8">
    <w:name w:val="WW8Num4z8"/>
    <w:rsid w:val="00EA7223"/>
  </w:style>
  <w:style w:type="character" w:customStyle="1" w:styleId="Standardnpsmoodstavce2">
    <w:name w:val="Standardní písmo odstavce2"/>
    <w:rsid w:val="00EA7223"/>
  </w:style>
  <w:style w:type="character" w:customStyle="1" w:styleId="WW8Num7z0">
    <w:name w:val="WW8Num7z0"/>
    <w:rsid w:val="00EA7223"/>
    <w:rPr>
      <w:rFonts w:ascii="Symbol" w:hAnsi="Symbol" w:cs="Symbol"/>
    </w:rPr>
  </w:style>
  <w:style w:type="character" w:customStyle="1" w:styleId="WW8Num7z1">
    <w:name w:val="WW8Num7z1"/>
    <w:rsid w:val="00EA7223"/>
    <w:rPr>
      <w:rFonts w:ascii="Courier New" w:hAnsi="Courier New" w:cs="Courier New"/>
    </w:rPr>
  </w:style>
  <w:style w:type="character" w:customStyle="1" w:styleId="WW8Num7z2">
    <w:name w:val="WW8Num7z2"/>
    <w:rsid w:val="00EA7223"/>
    <w:rPr>
      <w:rFonts w:ascii="Wingdings" w:hAnsi="Wingdings" w:cs="Wingdings"/>
    </w:rPr>
  </w:style>
  <w:style w:type="character" w:customStyle="1" w:styleId="Standardnpsmoodstavce1">
    <w:name w:val="Standardní písmo odstavce1"/>
    <w:rsid w:val="00EA7223"/>
  </w:style>
  <w:style w:type="character" w:customStyle="1" w:styleId="Absatz-Standardschriftart">
    <w:name w:val="Absatz-Standardschriftart"/>
    <w:rsid w:val="00EA7223"/>
  </w:style>
  <w:style w:type="character" w:customStyle="1" w:styleId="WW8Num5z0">
    <w:name w:val="WW8Num5z0"/>
    <w:rsid w:val="00EA7223"/>
    <w:rPr>
      <w:rFonts w:ascii="StarSymbol" w:hAnsi="StarSymbol" w:cs="StarSymbol"/>
      <w:sz w:val="18"/>
      <w:szCs w:val="18"/>
    </w:rPr>
  </w:style>
  <w:style w:type="character" w:customStyle="1" w:styleId="WW8Num5z1">
    <w:name w:val="WW8Num5z1"/>
    <w:rsid w:val="00EA7223"/>
    <w:rPr>
      <w:rFonts w:ascii="Wingdings 2" w:hAnsi="Wingdings 2" w:cs="StarSymbol"/>
      <w:sz w:val="18"/>
      <w:szCs w:val="18"/>
    </w:rPr>
  </w:style>
  <w:style w:type="character" w:customStyle="1" w:styleId="WW-Absatz-Standardschriftart">
    <w:name w:val="WW-Absatz-Standardschriftart"/>
    <w:rsid w:val="00EA7223"/>
  </w:style>
  <w:style w:type="character" w:customStyle="1" w:styleId="Symbolyproslovn">
    <w:name w:val="Symboly pro číslování"/>
    <w:rsid w:val="00EA7223"/>
  </w:style>
  <w:style w:type="character" w:customStyle="1" w:styleId="Odrky">
    <w:name w:val="Odrážky"/>
    <w:rsid w:val="00EA7223"/>
    <w:rPr>
      <w:rFonts w:ascii="StarSymbol" w:eastAsia="StarSymbol" w:hAnsi="StarSymbol" w:cs="StarSymbol"/>
      <w:sz w:val="18"/>
      <w:szCs w:val="18"/>
    </w:rPr>
  </w:style>
  <w:style w:type="character" w:customStyle="1" w:styleId="ZhlavChar">
    <w:name w:val="Záhlaví Char"/>
    <w:rsid w:val="00EA7223"/>
    <w:rPr>
      <w:rFonts w:eastAsia="Lucida Sans Unicode"/>
      <w:sz w:val="24"/>
      <w:szCs w:val="24"/>
    </w:rPr>
  </w:style>
  <w:style w:type="character" w:customStyle="1" w:styleId="ZpatChar">
    <w:name w:val="Zápatí Char"/>
    <w:rsid w:val="00EA7223"/>
    <w:rPr>
      <w:rFonts w:eastAsia="Lucida Sans Unicode"/>
      <w:sz w:val="24"/>
      <w:szCs w:val="24"/>
    </w:rPr>
  </w:style>
  <w:style w:type="paragraph" w:customStyle="1" w:styleId="Nadpis">
    <w:name w:val="Nadpis"/>
    <w:basedOn w:val="Normln"/>
    <w:next w:val="Zkladntext"/>
    <w:rsid w:val="00EA7223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Zkladntext">
    <w:name w:val="Body Text"/>
    <w:basedOn w:val="Normln"/>
    <w:rsid w:val="00EA7223"/>
    <w:pPr>
      <w:spacing w:after="120"/>
    </w:pPr>
  </w:style>
  <w:style w:type="paragraph" w:styleId="Seznam">
    <w:name w:val="List"/>
    <w:basedOn w:val="Zkladntext"/>
    <w:rsid w:val="00EA7223"/>
    <w:rPr>
      <w:rFonts w:cs="Tahoma"/>
    </w:rPr>
  </w:style>
  <w:style w:type="paragraph" w:customStyle="1" w:styleId="Popisek">
    <w:name w:val="Popisek"/>
    <w:basedOn w:val="Normln"/>
    <w:rsid w:val="00EA7223"/>
    <w:pPr>
      <w:suppressLineNumbers/>
      <w:spacing w:before="120" w:after="120"/>
    </w:pPr>
    <w:rPr>
      <w:rFonts w:cs="Tahoma"/>
      <w:i/>
      <w:iCs/>
    </w:rPr>
  </w:style>
  <w:style w:type="paragraph" w:customStyle="1" w:styleId="Rejstk">
    <w:name w:val="Rejstřík"/>
    <w:basedOn w:val="Normln"/>
    <w:rsid w:val="00EA7223"/>
    <w:pPr>
      <w:suppressLineNumbers/>
    </w:pPr>
    <w:rPr>
      <w:rFonts w:cs="Tahoma"/>
    </w:rPr>
  </w:style>
  <w:style w:type="paragraph" w:customStyle="1" w:styleId="Obsahtabulky">
    <w:name w:val="Obsah tabulky"/>
    <w:basedOn w:val="Normln"/>
    <w:rsid w:val="00EA7223"/>
    <w:pPr>
      <w:suppressLineNumbers/>
    </w:pPr>
  </w:style>
  <w:style w:type="paragraph" w:customStyle="1" w:styleId="Nadpistabulky">
    <w:name w:val="Nadpis tabulky"/>
    <w:basedOn w:val="Obsahtabulky"/>
    <w:rsid w:val="00EA7223"/>
    <w:pPr>
      <w:jc w:val="center"/>
    </w:pPr>
    <w:rPr>
      <w:b/>
      <w:bCs/>
    </w:rPr>
  </w:style>
  <w:style w:type="paragraph" w:customStyle="1" w:styleId="Default">
    <w:name w:val="Default"/>
    <w:rsid w:val="00EA7223"/>
    <w:pPr>
      <w:suppressAutoHyphens/>
      <w:autoSpaceDE w:val="0"/>
    </w:pPr>
    <w:rPr>
      <w:rFonts w:eastAsia="Arial"/>
      <w:color w:val="000000"/>
      <w:sz w:val="24"/>
      <w:szCs w:val="24"/>
      <w:lang w:eastAsia="ar-SA"/>
    </w:rPr>
  </w:style>
  <w:style w:type="paragraph" w:styleId="Zhlav">
    <w:name w:val="header"/>
    <w:basedOn w:val="Normln"/>
    <w:rsid w:val="00EA7223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EA7223"/>
    <w:pPr>
      <w:tabs>
        <w:tab w:val="center" w:pos="4536"/>
        <w:tab w:val="right" w:pos="9072"/>
      </w:tabs>
    </w:pPr>
  </w:style>
  <w:style w:type="table" w:styleId="Mkatabulky">
    <w:name w:val="Table Grid"/>
    <w:basedOn w:val="Normlntabulka"/>
    <w:uiPriority w:val="59"/>
    <w:rsid w:val="000925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1631C2"/>
    <w:rPr>
      <w:color w:val="5F5F5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1631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obec-hajek.estranky.cz/clanky/finance-obc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Stupně šedi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962</Words>
  <Characters>5681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Miroslav Šobr</dc:creator>
  <cp:keywords/>
  <cp:lastModifiedBy>Obec Hajek</cp:lastModifiedBy>
  <cp:revision>5</cp:revision>
  <cp:lastPrinted>2021-09-28T07:57:00Z</cp:lastPrinted>
  <dcterms:created xsi:type="dcterms:W3CDTF">2023-03-24T07:21:00Z</dcterms:created>
  <dcterms:modified xsi:type="dcterms:W3CDTF">2025-09-28T17:26:00Z</dcterms:modified>
</cp:coreProperties>
</file>