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00609" w14:textId="77777777" w:rsidR="00200090" w:rsidRDefault="00200090" w:rsidP="00200090">
      <w:pPr>
        <w:pStyle w:val="Nzev"/>
        <w:jc w:val="left"/>
        <w:rPr>
          <w:rFonts w:ascii="Cambria" w:hAnsi="Cambria"/>
          <w:b w:val="0"/>
          <w:sz w:val="24"/>
          <w:szCs w:val="24"/>
          <w:u w:val="none"/>
        </w:rPr>
      </w:pPr>
      <w:r>
        <w:rPr>
          <w:rFonts w:ascii="Cambria" w:hAnsi="Cambria"/>
          <w:b w:val="0"/>
          <w:sz w:val="24"/>
          <w:szCs w:val="24"/>
          <w:u w:val="none"/>
        </w:rPr>
        <w:t>Obec Hájek</w:t>
      </w:r>
    </w:p>
    <w:p w14:paraId="3924835A" w14:textId="77777777" w:rsidR="0007520B" w:rsidRPr="00FC523E" w:rsidRDefault="0007520B" w:rsidP="00200090">
      <w:pPr>
        <w:pStyle w:val="Nzev"/>
        <w:jc w:val="left"/>
        <w:rPr>
          <w:rFonts w:ascii="Cambria" w:hAnsi="Cambria"/>
          <w:b w:val="0"/>
          <w:sz w:val="24"/>
          <w:szCs w:val="24"/>
          <w:u w:val="none"/>
        </w:rPr>
      </w:pPr>
    </w:p>
    <w:p w14:paraId="48CFE5BE" w14:textId="77777777" w:rsidR="00200090" w:rsidRPr="00FC523E" w:rsidRDefault="00200090" w:rsidP="00200090">
      <w:pPr>
        <w:pStyle w:val="Nzev"/>
        <w:jc w:val="left"/>
        <w:rPr>
          <w:rFonts w:ascii="Cambria" w:hAnsi="Cambria"/>
          <w:b w:val="0"/>
          <w:sz w:val="24"/>
          <w:szCs w:val="24"/>
          <w:u w:val="none"/>
        </w:rPr>
      </w:pPr>
      <w:r>
        <w:rPr>
          <w:rFonts w:ascii="Cambria" w:hAnsi="Cambria"/>
          <w:b w:val="0"/>
          <w:sz w:val="24"/>
          <w:szCs w:val="24"/>
          <w:u w:val="none"/>
        </w:rPr>
        <w:t>Obecní úřad Hájek</w:t>
      </w:r>
    </w:p>
    <w:p w14:paraId="6AAD7FE4" w14:textId="77777777" w:rsidR="00200090" w:rsidRPr="00FC523E" w:rsidRDefault="00200090" w:rsidP="00200090">
      <w:pPr>
        <w:pStyle w:val="Nzev"/>
        <w:ind w:firstLine="708"/>
        <w:jc w:val="left"/>
        <w:rPr>
          <w:rFonts w:ascii="Cambria" w:hAnsi="Cambria"/>
          <w:sz w:val="24"/>
          <w:szCs w:val="24"/>
        </w:rPr>
      </w:pPr>
    </w:p>
    <w:p w14:paraId="1D102DD0" w14:textId="77777777" w:rsidR="00200090" w:rsidRPr="00FC523E" w:rsidRDefault="00200090" w:rsidP="00200090">
      <w:pPr>
        <w:pStyle w:val="Nzev"/>
        <w:rPr>
          <w:rFonts w:ascii="Cambria" w:hAnsi="Cambria"/>
          <w:spacing w:val="120"/>
          <w:sz w:val="24"/>
          <w:szCs w:val="24"/>
        </w:rPr>
      </w:pPr>
      <w:r w:rsidRPr="00FC523E">
        <w:rPr>
          <w:rFonts w:ascii="Cambria" w:hAnsi="Cambria"/>
          <w:spacing w:val="120"/>
          <w:sz w:val="24"/>
          <w:szCs w:val="24"/>
        </w:rPr>
        <w:t>INFORMAC</w:t>
      </w:r>
      <w:r w:rsidRPr="00FC523E">
        <w:rPr>
          <w:rFonts w:ascii="Cambria" w:hAnsi="Cambria"/>
          <w:sz w:val="24"/>
          <w:szCs w:val="24"/>
        </w:rPr>
        <w:t>E</w:t>
      </w:r>
    </w:p>
    <w:p w14:paraId="10BA5231" w14:textId="77777777" w:rsidR="00200090" w:rsidRPr="00FC523E" w:rsidRDefault="00200090" w:rsidP="00200090">
      <w:pPr>
        <w:pStyle w:val="Nzev"/>
        <w:rPr>
          <w:rFonts w:ascii="Cambria" w:hAnsi="Cambria"/>
          <w:sz w:val="24"/>
          <w:szCs w:val="24"/>
        </w:rPr>
      </w:pPr>
      <w:r w:rsidRPr="00FC523E">
        <w:rPr>
          <w:rFonts w:ascii="Cambria" w:hAnsi="Cambria"/>
          <w:sz w:val="24"/>
          <w:szCs w:val="24"/>
        </w:rPr>
        <w:t xml:space="preserve">o konání </w:t>
      </w:r>
      <w:r w:rsidR="0007520B">
        <w:rPr>
          <w:rFonts w:ascii="Cambria" w:hAnsi="Cambria"/>
          <w:sz w:val="24"/>
          <w:szCs w:val="24"/>
        </w:rPr>
        <w:t>veřejné schůze obecního zastupitelstva Obce Hájek</w:t>
      </w:r>
    </w:p>
    <w:p w14:paraId="56EFDC2B" w14:textId="77777777" w:rsidR="00200090" w:rsidRPr="00FC523E" w:rsidRDefault="00200090" w:rsidP="00200090">
      <w:pPr>
        <w:pStyle w:val="Nzev"/>
        <w:rPr>
          <w:rFonts w:ascii="Cambria" w:hAnsi="Cambria"/>
          <w:sz w:val="24"/>
          <w:szCs w:val="24"/>
        </w:rPr>
      </w:pPr>
    </w:p>
    <w:p w14:paraId="4CDF7A8F" w14:textId="77777777" w:rsidR="00200090" w:rsidRPr="00FC523E" w:rsidRDefault="00200090" w:rsidP="00200090">
      <w:pPr>
        <w:jc w:val="both"/>
        <w:rPr>
          <w:rFonts w:ascii="Cambria" w:hAnsi="Cambri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17"/>
        <w:gridCol w:w="7355"/>
      </w:tblGrid>
      <w:tr w:rsidR="00200090" w:rsidRPr="00FC523E" w14:paraId="23E09A8B" w14:textId="77777777" w:rsidTr="00C335C6">
        <w:tc>
          <w:tcPr>
            <w:tcW w:w="1728" w:type="dxa"/>
          </w:tcPr>
          <w:p w14:paraId="346DB0A4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  <w:r w:rsidRPr="00FC523E">
              <w:rPr>
                <w:rFonts w:ascii="Cambria" w:hAnsi="Cambria"/>
                <w:b/>
              </w:rPr>
              <w:t>Místo konání:</w:t>
            </w:r>
          </w:p>
          <w:p w14:paraId="6F1E649C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7484" w:type="dxa"/>
          </w:tcPr>
          <w:p w14:paraId="7C069720" w14:textId="77777777" w:rsidR="00200090" w:rsidRPr="00FC523E" w:rsidRDefault="00200090" w:rsidP="00C335C6">
            <w:pPr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  <w:bCs/>
              </w:rPr>
              <w:t>Obec Hájek</w:t>
            </w:r>
            <w:r w:rsidRPr="00FC523E">
              <w:rPr>
                <w:rFonts w:ascii="Cambria" w:hAnsi="Cambria"/>
                <w:bCs/>
              </w:rPr>
              <w:t xml:space="preserve"> – místnost obecního úřadu</w:t>
            </w:r>
          </w:p>
        </w:tc>
      </w:tr>
      <w:tr w:rsidR="00200090" w:rsidRPr="00FC523E" w14:paraId="36A3E535" w14:textId="77777777" w:rsidTr="00C335C6">
        <w:tc>
          <w:tcPr>
            <w:tcW w:w="1728" w:type="dxa"/>
          </w:tcPr>
          <w:p w14:paraId="7A9579F8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  <w:r w:rsidRPr="00FC523E">
              <w:rPr>
                <w:rFonts w:ascii="Cambria" w:hAnsi="Cambria"/>
                <w:b/>
              </w:rPr>
              <w:t>Doba konání:</w:t>
            </w:r>
          </w:p>
          <w:p w14:paraId="53751721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7484" w:type="dxa"/>
          </w:tcPr>
          <w:p w14:paraId="4E052687" w14:textId="75D25D67" w:rsidR="00200090" w:rsidRPr="00FC523E" w:rsidRDefault="00234ED9" w:rsidP="00C335C6">
            <w:pPr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  <w:bCs/>
              </w:rPr>
              <w:t>12</w:t>
            </w:r>
            <w:r w:rsidR="00C60813">
              <w:rPr>
                <w:rFonts w:ascii="Cambria" w:hAnsi="Cambria"/>
                <w:bCs/>
              </w:rPr>
              <w:t xml:space="preserve">. </w:t>
            </w:r>
            <w:r>
              <w:rPr>
                <w:rFonts w:ascii="Cambria" w:hAnsi="Cambria"/>
                <w:bCs/>
              </w:rPr>
              <w:t>12</w:t>
            </w:r>
            <w:r w:rsidR="00C60813">
              <w:rPr>
                <w:rFonts w:ascii="Cambria" w:hAnsi="Cambria"/>
                <w:bCs/>
              </w:rPr>
              <w:t>. 202</w:t>
            </w:r>
            <w:r w:rsidR="00207143">
              <w:rPr>
                <w:rFonts w:ascii="Cambria" w:hAnsi="Cambria"/>
                <w:bCs/>
              </w:rPr>
              <w:t>5</w:t>
            </w:r>
            <w:r w:rsidR="00C60813">
              <w:rPr>
                <w:rFonts w:ascii="Cambria" w:hAnsi="Cambria"/>
                <w:bCs/>
              </w:rPr>
              <w:t xml:space="preserve">    </w:t>
            </w:r>
            <w:r w:rsidR="00820352">
              <w:rPr>
                <w:rFonts w:ascii="Cambria" w:hAnsi="Cambria"/>
                <w:bCs/>
              </w:rPr>
              <w:t xml:space="preserve"> od</w:t>
            </w:r>
            <w:r w:rsidR="00C60813">
              <w:rPr>
                <w:rFonts w:ascii="Cambria" w:hAnsi="Cambria"/>
                <w:bCs/>
              </w:rPr>
              <w:t xml:space="preserve"> 1</w:t>
            </w:r>
            <w:r>
              <w:rPr>
                <w:rFonts w:ascii="Cambria" w:hAnsi="Cambria"/>
                <w:bCs/>
              </w:rPr>
              <w:t>6</w:t>
            </w:r>
            <w:r w:rsidR="00C60813">
              <w:rPr>
                <w:rFonts w:ascii="Cambria" w:hAnsi="Cambria"/>
                <w:bCs/>
              </w:rPr>
              <w:t>:</w:t>
            </w:r>
            <w:r>
              <w:rPr>
                <w:rFonts w:ascii="Cambria" w:hAnsi="Cambria"/>
                <w:bCs/>
              </w:rPr>
              <w:t>3</w:t>
            </w:r>
            <w:r w:rsidR="00C60813">
              <w:rPr>
                <w:rFonts w:ascii="Cambria" w:hAnsi="Cambria"/>
                <w:bCs/>
              </w:rPr>
              <w:t>0</w:t>
            </w:r>
            <w:r w:rsidR="00820352">
              <w:rPr>
                <w:rFonts w:ascii="Cambria" w:hAnsi="Cambria"/>
                <w:bCs/>
              </w:rPr>
              <w:t xml:space="preserve"> </w:t>
            </w:r>
            <w:r>
              <w:rPr>
                <w:rFonts w:ascii="Cambria" w:hAnsi="Cambria"/>
                <w:bCs/>
              </w:rPr>
              <w:t>hodin</w:t>
            </w:r>
          </w:p>
        </w:tc>
      </w:tr>
      <w:tr w:rsidR="00200090" w:rsidRPr="00FC523E" w14:paraId="09A209F6" w14:textId="77777777" w:rsidTr="00C335C6">
        <w:tc>
          <w:tcPr>
            <w:tcW w:w="1728" w:type="dxa"/>
          </w:tcPr>
          <w:p w14:paraId="489CE5C4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  <w:r w:rsidRPr="00FC523E">
              <w:rPr>
                <w:rFonts w:ascii="Cambria" w:hAnsi="Cambria"/>
                <w:b/>
              </w:rPr>
              <w:t xml:space="preserve">Navržený </w:t>
            </w:r>
            <w:r w:rsidRPr="00FC523E">
              <w:rPr>
                <w:rFonts w:ascii="Cambria" w:hAnsi="Cambria"/>
                <w:b/>
              </w:rPr>
              <w:br/>
              <w:t>program:</w:t>
            </w:r>
          </w:p>
        </w:tc>
        <w:tc>
          <w:tcPr>
            <w:tcW w:w="7484" w:type="dxa"/>
          </w:tcPr>
          <w:p w14:paraId="3550BC8D" w14:textId="06532297" w:rsidR="006F1B7A" w:rsidRPr="006F1B7A" w:rsidRDefault="00200090" w:rsidP="006F1B7A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FC523E">
              <w:rPr>
                <w:rFonts w:ascii="Cambria" w:hAnsi="Cambria"/>
                <w:iCs/>
              </w:rPr>
              <w:t>Určení ověřovatelů zápisu (§ 95 odst. 1 zákona o obcích) a zapisovatele</w:t>
            </w:r>
          </w:p>
          <w:p w14:paraId="0B7587AE" w14:textId="43B23505" w:rsidR="00A1235F" w:rsidRDefault="00200090" w:rsidP="00A1235F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FC523E">
              <w:rPr>
                <w:rFonts w:ascii="Cambria" w:hAnsi="Cambria"/>
                <w:iCs/>
              </w:rPr>
              <w:t>Schválení programu</w:t>
            </w:r>
            <w:r w:rsidR="002F20FF">
              <w:rPr>
                <w:rFonts w:ascii="Cambria" w:hAnsi="Cambria"/>
                <w:iCs/>
              </w:rPr>
              <w:t xml:space="preserve"> </w:t>
            </w:r>
          </w:p>
          <w:p w14:paraId="365216C8" w14:textId="64B89FDB" w:rsidR="002F20FF" w:rsidRDefault="002F20FF" w:rsidP="00A1235F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rozpočtu na rok 202</w:t>
            </w:r>
            <w:r w:rsidR="00207143">
              <w:rPr>
                <w:rFonts w:ascii="Cambria" w:hAnsi="Cambria"/>
                <w:iCs/>
              </w:rPr>
              <w:t>6</w:t>
            </w:r>
          </w:p>
          <w:p w14:paraId="32DBFCE4" w14:textId="5B3BFE26" w:rsidR="002F20FF" w:rsidRDefault="002F20FF" w:rsidP="00A1235F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dlouhodobého výhledu</w:t>
            </w:r>
          </w:p>
          <w:p w14:paraId="104BCFA6" w14:textId="35DD65B9" w:rsidR="00207143" w:rsidRPr="00A1235F" w:rsidRDefault="00207143" w:rsidP="00A1235F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směrnice zakázek</w:t>
            </w:r>
          </w:p>
          <w:p w14:paraId="5ED1C2F1" w14:textId="54E49816" w:rsidR="006F1B7A" w:rsidRDefault="00C41563" w:rsidP="006F1B7A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85537C">
              <w:rPr>
                <w:rFonts w:ascii="Cambria" w:hAnsi="Cambria"/>
                <w:iCs/>
              </w:rPr>
              <w:t>Schválení rozpočt</w:t>
            </w:r>
            <w:r w:rsidR="0085537C">
              <w:rPr>
                <w:rFonts w:ascii="Cambria" w:hAnsi="Cambria"/>
                <w:iCs/>
              </w:rPr>
              <w:t>ové změny</w:t>
            </w:r>
          </w:p>
          <w:p w14:paraId="1D7A2E07" w14:textId="77777777" w:rsidR="00207143" w:rsidRPr="002F20FF" w:rsidRDefault="00207143" w:rsidP="00207143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inventurní komise</w:t>
            </w:r>
          </w:p>
          <w:p w14:paraId="0D0D8287" w14:textId="4F352015" w:rsidR="001204AD" w:rsidRDefault="00207143" w:rsidP="006F1B7A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smlouvy na odpady</w:t>
            </w:r>
          </w:p>
          <w:p w14:paraId="5BE0C5A6" w14:textId="53478A23" w:rsidR="00A1235F" w:rsidRDefault="00207143" w:rsidP="00A1235F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spisového a skartačního řádu</w:t>
            </w:r>
          </w:p>
          <w:p w14:paraId="6A567B39" w14:textId="2E1E4539" w:rsidR="002F20FF" w:rsidRDefault="00207143" w:rsidP="002F20FF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 xml:space="preserve"> Schválení inventurní komise</w:t>
            </w:r>
          </w:p>
          <w:p w14:paraId="7EDB2C36" w14:textId="77777777" w:rsidR="00200090" w:rsidRPr="00FC523E" w:rsidRDefault="00200090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FC523E">
              <w:rPr>
                <w:rFonts w:ascii="Cambria" w:hAnsi="Cambria"/>
                <w:iCs/>
              </w:rPr>
              <w:t>Diskuse</w:t>
            </w:r>
          </w:p>
          <w:p w14:paraId="393C0296" w14:textId="77777777" w:rsidR="00200090" w:rsidRPr="00FC523E" w:rsidRDefault="00200090" w:rsidP="00C335C6">
            <w:pPr>
              <w:rPr>
                <w:rFonts w:ascii="Cambria" w:hAnsi="Cambria"/>
                <w:iCs/>
              </w:rPr>
            </w:pPr>
          </w:p>
          <w:p w14:paraId="4E3C0EC8" w14:textId="77777777" w:rsidR="00CE00DA" w:rsidRDefault="00CE00DA" w:rsidP="00C335C6">
            <w:pPr>
              <w:rPr>
                <w:rFonts w:ascii="Cambria" w:hAnsi="Cambria"/>
                <w:iCs/>
              </w:rPr>
            </w:pPr>
          </w:p>
          <w:p w14:paraId="710FE3C6" w14:textId="77777777" w:rsidR="00CE00DA" w:rsidRPr="00FC523E" w:rsidRDefault="00CE00DA" w:rsidP="00C335C6">
            <w:pPr>
              <w:rPr>
                <w:rFonts w:ascii="Cambria" w:hAnsi="Cambria"/>
                <w:iCs/>
              </w:rPr>
            </w:pPr>
          </w:p>
        </w:tc>
      </w:tr>
    </w:tbl>
    <w:p w14:paraId="7779C4EB" w14:textId="50F5E4C9" w:rsidR="00A1235F" w:rsidRDefault="00200090" w:rsidP="00A1235F">
      <w:pPr>
        <w:rPr>
          <w:rFonts w:ascii="Cambria" w:hAnsi="Cambria"/>
        </w:rPr>
      </w:pPr>
      <w:r>
        <w:rPr>
          <w:rFonts w:ascii="Cambria" w:hAnsi="Cambria"/>
        </w:rPr>
        <w:t>V Hájek</w:t>
      </w:r>
      <w:r w:rsidR="00234ED9">
        <w:rPr>
          <w:rFonts w:ascii="Cambria" w:hAnsi="Cambria"/>
        </w:rPr>
        <w:t>u</w:t>
      </w:r>
      <w:r w:rsidR="0007520B">
        <w:rPr>
          <w:rFonts w:ascii="Cambria" w:hAnsi="Cambria"/>
        </w:rPr>
        <w:t xml:space="preserve">, dne </w:t>
      </w:r>
      <w:r w:rsidR="002F20FF">
        <w:rPr>
          <w:rFonts w:ascii="Cambria" w:hAnsi="Cambria"/>
        </w:rPr>
        <w:t>1</w:t>
      </w:r>
      <w:r w:rsidR="00ED0C83">
        <w:rPr>
          <w:rFonts w:ascii="Cambria" w:hAnsi="Cambria"/>
        </w:rPr>
        <w:t>4</w:t>
      </w:r>
      <w:r w:rsidR="002F20FF">
        <w:rPr>
          <w:rFonts w:ascii="Cambria" w:hAnsi="Cambria"/>
        </w:rPr>
        <w:t>.11.2024</w:t>
      </w:r>
    </w:p>
    <w:p w14:paraId="11231A8E" w14:textId="77777777" w:rsidR="00A1235F" w:rsidRDefault="00A1235F" w:rsidP="00A1235F">
      <w:pPr>
        <w:rPr>
          <w:rFonts w:ascii="Cambria" w:hAnsi="Cambria"/>
        </w:rPr>
      </w:pPr>
    </w:p>
    <w:p w14:paraId="3E08212D" w14:textId="56EA5989" w:rsidR="00200090" w:rsidRPr="00FC523E" w:rsidRDefault="00C41563" w:rsidP="00A1235F">
      <w:pPr>
        <w:rPr>
          <w:rFonts w:ascii="Cambria" w:hAnsi="Cambria"/>
        </w:rPr>
      </w:pPr>
      <w:r>
        <w:rPr>
          <w:rFonts w:ascii="Cambria" w:hAnsi="Cambria"/>
        </w:rPr>
        <w:t>Jaroslav Šváb</w:t>
      </w:r>
    </w:p>
    <w:p w14:paraId="58EDA106" w14:textId="2D1DF8A4" w:rsidR="00200090" w:rsidRPr="00FC523E" w:rsidRDefault="00200090" w:rsidP="00A1235F">
      <w:pPr>
        <w:rPr>
          <w:rFonts w:ascii="Cambria" w:hAnsi="Cambria"/>
          <w:i/>
        </w:rPr>
      </w:pPr>
      <w:r w:rsidRPr="00FC523E">
        <w:rPr>
          <w:rFonts w:ascii="Cambria" w:hAnsi="Cambria"/>
        </w:rPr>
        <w:t xml:space="preserve">starosta obce </w:t>
      </w:r>
    </w:p>
    <w:p w14:paraId="2F474FAD" w14:textId="77777777" w:rsidR="00200090" w:rsidRPr="00FC523E" w:rsidRDefault="00200090" w:rsidP="00200090">
      <w:pPr>
        <w:ind w:left="4248"/>
        <w:jc w:val="center"/>
        <w:rPr>
          <w:rFonts w:ascii="Cambria" w:hAnsi="Cambria"/>
          <w:i/>
        </w:rPr>
      </w:pPr>
    </w:p>
    <w:p w14:paraId="5DC87A49" w14:textId="77777777" w:rsidR="00200090" w:rsidRPr="00FC523E" w:rsidRDefault="00200090" w:rsidP="00200090">
      <w:pPr>
        <w:rPr>
          <w:rFonts w:ascii="Cambria" w:hAnsi="Cambria"/>
        </w:rPr>
      </w:pPr>
      <w:r w:rsidRPr="00FC523E">
        <w:rPr>
          <w:rFonts w:ascii="Cambria" w:hAnsi="Cambria"/>
        </w:rPr>
        <w:t>Vyvěšeno na úřední desce dne:</w:t>
      </w:r>
    </w:p>
    <w:p w14:paraId="6F082592" w14:textId="77777777" w:rsidR="00200090" w:rsidRPr="00FC523E" w:rsidRDefault="00200090" w:rsidP="00200090">
      <w:pPr>
        <w:rPr>
          <w:rFonts w:ascii="Cambria" w:hAnsi="Cambria"/>
          <w:i/>
        </w:rPr>
      </w:pPr>
      <w:r w:rsidRPr="00FC523E">
        <w:rPr>
          <w:rFonts w:ascii="Cambria" w:hAnsi="Cambria"/>
          <w:i/>
        </w:rPr>
        <w:t>Jméno a podpis:</w:t>
      </w:r>
    </w:p>
    <w:p w14:paraId="26965730" w14:textId="77777777" w:rsidR="00200090" w:rsidRPr="00FC523E" w:rsidRDefault="00200090" w:rsidP="00200090">
      <w:pPr>
        <w:rPr>
          <w:rFonts w:ascii="Cambria" w:hAnsi="Cambria"/>
        </w:rPr>
      </w:pPr>
      <w:r w:rsidRPr="00FC523E">
        <w:rPr>
          <w:rFonts w:ascii="Cambria" w:hAnsi="Cambria"/>
        </w:rPr>
        <w:t>Sejmuto z úřední desky dne:</w:t>
      </w:r>
    </w:p>
    <w:p w14:paraId="709B9DBB" w14:textId="77777777" w:rsidR="00200090" w:rsidRPr="00FC523E" w:rsidRDefault="00200090" w:rsidP="00200090">
      <w:pPr>
        <w:rPr>
          <w:rFonts w:ascii="Cambria" w:hAnsi="Cambria"/>
          <w:i/>
        </w:rPr>
      </w:pPr>
      <w:r w:rsidRPr="00FC523E">
        <w:rPr>
          <w:rFonts w:ascii="Cambria" w:hAnsi="Cambria"/>
          <w:i/>
        </w:rPr>
        <w:t>Jméno a podpis:</w:t>
      </w:r>
    </w:p>
    <w:p w14:paraId="1CFF1236" w14:textId="77777777" w:rsidR="00DA0164" w:rsidRDefault="00DA0164"/>
    <w:sectPr w:rsidR="00DA0164" w:rsidSect="00DA01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C86F6" w14:textId="77777777" w:rsidR="006501DC" w:rsidRDefault="006501DC" w:rsidP="00765DB9">
      <w:r>
        <w:separator/>
      </w:r>
    </w:p>
  </w:endnote>
  <w:endnote w:type="continuationSeparator" w:id="0">
    <w:p w14:paraId="2BE6F7C1" w14:textId="77777777" w:rsidR="006501DC" w:rsidRDefault="006501DC" w:rsidP="00765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FB65D" w14:textId="77777777" w:rsidR="006501DC" w:rsidRDefault="006501DC" w:rsidP="00765DB9">
      <w:r>
        <w:separator/>
      </w:r>
    </w:p>
  </w:footnote>
  <w:footnote w:type="continuationSeparator" w:id="0">
    <w:p w14:paraId="5C0E2722" w14:textId="77777777" w:rsidR="006501DC" w:rsidRDefault="006501DC" w:rsidP="00765D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dpis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09C26D0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672534124">
    <w:abstractNumId w:val="1"/>
  </w:num>
  <w:num w:numId="2" w16cid:durableId="724332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090"/>
    <w:rsid w:val="0006578D"/>
    <w:rsid w:val="0007520B"/>
    <w:rsid w:val="001204AD"/>
    <w:rsid w:val="001710FA"/>
    <w:rsid w:val="00200090"/>
    <w:rsid w:val="0020067C"/>
    <w:rsid w:val="00207143"/>
    <w:rsid w:val="00234ED9"/>
    <w:rsid w:val="002A7F72"/>
    <w:rsid w:val="002F20FF"/>
    <w:rsid w:val="003623A5"/>
    <w:rsid w:val="004A314B"/>
    <w:rsid w:val="0050331A"/>
    <w:rsid w:val="005D3A81"/>
    <w:rsid w:val="006501DC"/>
    <w:rsid w:val="006739C3"/>
    <w:rsid w:val="006C166E"/>
    <w:rsid w:val="006E00BD"/>
    <w:rsid w:val="006F1B7A"/>
    <w:rsid w:val="00722D4E"/>
    <w:rsid w:val="0072325C"/>
    <w:rsid w:val="00765DB9"/>
    <w:rsid w:val="00777F11"/>
    <w:rsid w:val="007A12A9"/>
    <w:rsid w:val="007A156A"/>
    <w:rsid w:val="00820352"/>
    <w:rsid w:val="00835089"/>
    <w:rsid w:val="0085537C"/>
    <w:rsid w:val="008B06D8"/>
    <w:rsid w:val="008D4C68"/>
    <w:rsid w:val="009E54BC"/>
    <w:rsid w:val="009F3F2A"/>
    <w:rsid w:val="00A1235F"/>
    <w:rsid w:val="00AA3450"/>
    <w:rsid w:val="00AC5483"/>
    <w:rsid w:val="00AD679B"/>
    <w:rsid w:val="00B13010"/>
    <w:rsid w:val="00C41563"/>
    <w:rsid w:val="00C60813"/>
    <w:rsid w:val="00CC5272"/>
    <w:rsid w:val="00CE00DA"/>
    <w:rsid w:val="00D5730D"/>
    <w:rsid w:val="00D57DD9"/>
    <w:rsid w:val="00D70FEE"/>
    <w:rsid w:val="00DA0164"/>
    <w:rsid w:val="00E13268"/>
    <w:rsid w:val="00EB5153"/>
    <w:rsid w:val="00ED0C83"/>
    <w:rsid w:val="00ED1993"/>
    <w:rsid w:val="00F538BF"/>
    <w:rsid w:val="00F647D6"/>
    <w:rsid w:val="00FA2C54"/>
    <w:rsid w:val="00FC3456"/>
    <w:rsid w:val="00FD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941C8"/>
  <w15:docId w15:val="{B97FC379-9A01-407C-B20A-CF2DBB15B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00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200090"/>
    <w:pPr>
      <w:keepNext/>
      <w:numPr>
        <w:numId w:val="2"/>
      </w:numPr>
      <w:tabs>
        <w:tab w:val="clear" w:pos="0"/>
      </w:tabs>
      <w:spacing w:before="240" w:after="60"/>
      <w:ind w:left="0" w:firstLine="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link w:val="Nadpis2Char"/>
    <w:qFormat/>
    <w:rsid w:val="00200090"/>
    <w:pPr>
      <w:numPr>
        <w:ilvl w:val="1"/>
        <w:numId w:val="2"/>
      </w:numPr>
      <w:tabs>
        <w:tab w:val="clear" w:pos="0"/>
      </w:tabs>
      <w:ind w:left="0" w:firstLine="0"/>
      <w:outlineLvl w:val="1"/>
    </w:pPr>
    <w:rPr>
      <w:rFonts w:ascii="Cambria" w:hAnsi="Cambria"/>
      <w:b/>
      <w:bCs/>
      <w:color w:val="17365D"/>
      <w:szCs w:val="30"/>
      <w:u w:val="single"/>
    </w:rPr>
  </w:style>
  <w:style w:type="paragraph" w:styleId="Nadpis3">
    <w:name w:val="heading 3"/>
    <w:basedOn w:val="Normln"/>
    <w:next w:val="Normln"/>
    <w:link w:val="Nadpis3Char"/>
    <w:qFormat/>
    <w:rsid w:val="00200090"/>
    <w:pPr>
      <w:keepNext/>
      <w:numPr>
        <w:ilvl w:val="2"/>
        <w:numId w:val="2"/>
      </w:numPr>
      <w:tabs>
        <w:tab w:val="clear" w:pos="0"/>
      </w:tabs>
      <w:ind w:left="0" w:firstLine="0"/>
      <w:outlineLvl w:val="2"/>
    </w:pPr>
    <w:rPr>
      <w:rFonts w:ascii="Cambria" w:hAnsi="Cambria" w:cs="Arial"/>
      <w:b/>
      <w:bCs/>
      <w:color w:val="C00000"/>
      <w:szCs w:val="26"/>
      <w:u w:val="single"/>
    </w:rPr>
  </w:style>
  <w:style w:type="paragraph" w:styleId="Nadpis5">
    <w:name w:val="heading 5"/>
    <w:basedOn w:val="Normln"/>
    <w:next w:val="Normln"/>
    <w:link w:val="Nadpis5Char"/>
    <w:unhideWhenUsed/>
    <w:qFormat/>
    <w:rsid w:val="00200090"/>
    <w:pPr>
      <w:numPr>
        <w:ilvl w:val="4"/>
        <w:numId w:val="2"/>
      </w:numPr>
      <w:tabs>
        <w:tab w:val="clear" w:pos="0"/>
      </w:tabs>
      <w:spacing w:before="240" w:after="60"/>
      <w:ind w:left="0" w:firstLine="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qFormat/>
    <w:rsid w:val="00200090"/>
    <w:pPr>
      <w:numPr>
        <w:ilvl w:val="5"/>
        <w:numId w:val="2"/>
      </w:numPr>
      <w:tabs>
        <w:tab w:val="clear" w:pos="0"/>
      </w:tabs>
      <w:spacing w:before="240" w:after="60"/>
      <w:ind w:left="0" w:firstLine="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qFormat/>
    <w:rsid w:val="00200090"/>
    <w:pPr>
      <w:numPr>
        <w:ilvl w:val="6"/>
        <w:numId w:val="2"/>
      </w:numPr>
      <w:tabs>
        <w:tab w:val="clear" w:pos="0"/>
      </w:tabs>
      <w:spacing w:before="240" w:after="60"/>
      <w:ind w:left="0" w:firstLine="0"/>
      <w:outlineLvl w:val="6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200090"/>
    <w:rPr>
      <w:rFonts w:ascii="Arial" w:eastAsia="Times New Roman" w:hAnsi="Arial" w:cs="Arial"/>
      <w:b/>
      <w:bCs/>
      <w:kern w:val="32"/>
      <w:sz w:val="32"/>
      <w:szCs w:val="32"/>
      <w:lang w:eastAsia="cs-CZ"/>
    </w:rPr>
  </w:style>
  <w:style w:type="character" w:customStyle="1" w:styleId="Nadpis2Char">
    <w:name w:val="Nadpis 2 Char"/>
    <w:basedOn w:val="Standardnpsmoodstavce"/>
    <w:link w:val="Nadpis2"/>
    <w:rsid w:val="00200090"/>
    <w:rPr>
      <w:rFonts w:ascii="Cambria" w:eastAsia="Times New Roman" w:hAnsi="Cambria" w:cs="Times New Roman"/>
      <w:b/>
      <w:bCs/>
      <w:color w:val="17365D"/>
      <w:sz w:val="24"/>
      <w:szCs w:val="30"/>
      <w:u w:val="single"/>
      <w:lang w:eastAsia="cs-CZ"/>
    </w:rPr>
  </w:style>
  <w:style w:type="character" w:customStyle="1" w:styleId="Nadpis3Char">
    <w:name w:val="Nadpis 3 Char"/>
    <w:basedOn w:val="Standardnpsmoodstavce"/>
    <w:link w:val="Nadpis3"/>
    <w:rsid w:val="00200090"/>
    <w:rPr>
      <w:rFonts w:ascii="Cambria" w:eastAsia="Times New Roman" w:hAnsi="Cambria" w:cs="Arial"/>
      <w:b/>
      <w:bCs/>
      <w:color w:val="C00000"/>
      <w:sz w:val="24"/>
      <w:szCs w:val="26"/>
      <w:u w:val="single"/>
      <w:lang w:eastAsia="cs-CZ"/>
    </w:rPr>
  </w:style>
  <w:style w:type="character" w:customStyle="1" w:styleId="Nadpis5Char">
    <w:name w:val="Nadpis 5 Char"/>
    <w:basedOn w:val="Standardnpsmoodstavce"/>
    <w:link w:val="Nadpis5"/>
    <w:rsid w:val="00200090"/>
    <w:rPr>
      <w:rFonts w:ascii="Calibri" w:eastAsia="Times New Roman" w:hAnsi="Calibri" w:cs="Times New Roman"/>
      <w:b/>
      <w:bCs/>
      <w:i/>
      <w:iCs/>
      <w:sz w:val="26"/>
      <w:szCs w:val="26"/>
      <w:lang w:eastAsia="cs-CZ"/>
    </w:rPr>
  </w:style>
  <w:style w:type="character" w:customStyle="1" w:styleId="Nadpis6Char">
    <w:name w:val="Nadpis 6 Char"/>
    <w:basedOn w:val="Standardnpsmoodstavce"/>
    <w:link w:val="Nadpis6"/>
    <w:rsid w:val="00200090"/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Nadpis7Char">
    <w:name w:val="Nadpis 7 Char"/>
    <w:basedOn w:val="Standardnpsmoodstavce"/>
    <w:link w:val="Nadpis7"/>
    <w:rsid w:val="00200090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zev">
    <w:name w:val="Title"/>
    <w:basedOn w:val="Normln"/>
    <w:link w:val="NzevChar"/>
    <w:qFormat/>
    <w:rsid w:val="00200090"/>
    <w:pPr>
      <w:jc w:val="center"/>
    </w:pPr>
    <w:rPr>
      <w:b/>
      <w:sz w:val="28"/>
      <w:szCs w:val="20"/>
      <w:u w:val="single"/>
    </w:rPr>
  </w:style>
  <w:style w:type="character" w:customStyle="1" w:styleId="NzevChar">
    <w:name w:val="Název Char"/>
    <w:basedOn w:val="Standardnpsmoodstavce"/>
    <w:link w:val="Nzev"/>
    <w:rsid w:val="00200090"/>
    <w:rPr>
      <w:rFonts w:ascii="Times New Roman" w:eastAsia="Times New Roman" w:hAnsi="Times New Roman" w:cs="Times New Roman"/>
      <w:b/>
      <w:sz w:val="28"/>
      <w:szCs w:val="20"/>
      <w:u w:val="single"/>
      <w:lang w:eastAsia="cs-CZ"/>
    </w:rPr>
  </w:style>
  <w:style w:type="paragraph" w:styleId="Zhlav">
    <w:name w:val="header"/>
    <w:basedOn w:val="Normln"/>
    <w:link w:val="ZhlavChar"/>
    <w:uiPriority w:val="99"/>
    <w:semiHidden/>
    <w:unhideWhenUsed/>
    <w:rsid w:val="00765DB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65DB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semiHidden/>
    <w:unhideWhenUsed/>
    <w:rsid w:val="00765DB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65DB9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AC3F2E-51C6-4378-B0A1-F72FB64AB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Jarda Svab</dc:creator>
  <cp:lastModifiedBy>Obec Hajek</cp:lastModifiedBy>
  <cp:revision>3</cp:revision>
  <cp:lastPrinted>2024-05-23T12:55:00Z</cp:lastPrinted>
  <dcterms:created xsi:type="dcterms:W3CDTF">2025-11-20T11:17:00Z</dcterms:created>
  <dcterms:modified xsi:type="dcterms:W3CDTF">2025-12-03T08:26:00Z</dcterms:modified>
</cp:coreProperties>
</file>